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E3133C">
      <w:pPr>
        <w:tabs>
          <w:tab w:val="left" w:pos="7275"/>
        </w:tabs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</w:t>
      </w:r>
      <w:r w:rsidR="006466A2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</w:t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</w:t>
      </w:r>
      <w:r w:rsidR="006466A2" w:rsidRPr="0074599B">
        <w:rPr>
          <w:noProof/>
          <w:sz w:val="36"/>
          <w:szCs w:val="36"/>
          <w:lang w:eastAsia="ru-RU"/>
        </w:rPr>
        <w:drawing>
          <wp:inline distT="0" distB="0" distL="0" distR="0" wp14:anchorId="5C6E371B" wp14:editId="6D31690D">
            <wp:extent cx="2257425" cy="962025"/>
            <wp:effectExtent l="0" t="0" r="9525" b="952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9"/>
                    <a:srcRect l="17965" t="19008" r="45330" b="53169"/>
                    <a:stretch/>
                  </pic:blipFill>
                  <pic:spPr bwMode="auto">
                    <a:xfrm>
                      <a:off x="0" y="0"/>
                      <a:ext cx="22574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          </w:t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ab/>
      </w: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E017D8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ЕЖЕНЕДЕЛЬНЫЙ ОБЗОР НОВОСТЕЙ</w:t>
      </w:r>
    </w:p>
    <w:p w:rsidR="004D31EA" w:rsidRPr="00E017D8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ЦНППМ ГАУДПО МО «ИРО»</w:t>
      </w:r>
    </w:p>
    <w:p w:rsidR="004D31EA" w:rsidRPr="00E017D8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</w:p>
    <w:p w:rsidR="004D31EA" w:rsidRPr="0074599B" w:rsidRDefault="002A5413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-235585</wp:posOffset>
                </wp:positionH>
                <wp:positionV relativeFrom="paragraph">
                  <wp:posOffset>156845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58F" w:rsidRDefault="006E04F1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01</w:t>
                            </w:r>
                            <w:r w:rsidR="00106819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.12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.2025-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06</w:t>
                            </w:r>
                            <w:r w:rsidR="00106819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.12</w:t>
                            </w:r>
                            <w:r w:rsidR="009B158F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5 </w:t>
                            </w:r>
                          </w:p>
                          <w:p w:rsidR="009B158F" w:rsidRDefault="009B158F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18.55pt;margin-top:12.3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" fillcolor="#e86348" strokecolor="#1f4d78 [1604]" strokeweight="1pt">
                <v:textbox>
                  <w:txbxContent>
                    <w:p w:rsidR="009B158F" w:rsidRDefault="006E04F1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01</w:t>
                      </w:r>
                      <w:r w:rsidR="00106819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.12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.2025-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06</w:t>
                      </w:r>
                      <w:r w:rsidR="00106819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.12</w:t>
                      </w:r>
                      <w:r w:rsidR="009B158F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5 </w:t>
                      </w:r>
                    </w:p>
                    <w:p w:rsidR="009B158F" w:rsidRDefault="009B158F" w:rsidP="0086035B"/>
                  </w:txbxContent>
                </v:textbox>
              </v:rect>
            </w:pict>
          </mc:Fallback>
        </mc:AlternateContent>
      </w: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E39EF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1E" w:rsidRDefault="009C121E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835FF2" w:rsidRPr="0074599B" w:rsidRDefault="00835FF2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466A2" w:rsidRPr="0074599B" w:rsidRDefault="006466A2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75048F" w:rsidRPr="0074599B" w:rsidRDefault="0075048F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НОВОСТИ МИНИСТЕРСТВА ПРОСВЕЩЕНИЯ РОССИЙСКОЙ ФЕДЕРАЦИИ</w:t>
      </w:r>
    </w:p>
    <w:p w:rsidR="00893A63" w:rsidRPr="0074599B" w:rsidRDefault="00893A63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2487F809" wp14:editId="0F433AC7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104FD" w:rsidRPr="0074599B" w:rsidRDefault="008104FD" w:rsidP="009458C6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bCs w:val="0"/>
          <w:color w:val="1F3864" w:themeColor="accent5" w:themeShade="80"/>
          <w:sz w:val="36"/>
          <w:szCs w:val="36"/>
        </w:rPr>
      </w:pPr>
    </w:p>
    <w:p w:rsidR="001D53CB" w:rsidRPr="0074599B" w:rsidRDefault="001D53CB" w:rsidP="001D53C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06819" w:rsidRDefault="001D53CB" w:rsidP="0010681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6ED604B" wp14:editId="6B94120F">
            <wp:extent cx="421420" cy="359306"/>
            <wp:effectExtent l="0" t="0" r="0" b="3175"/>
            <wp:docPr id="5" name="Рисунок 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5FF2" w:rsidRPr="00835FF2">
        <w:t xml:space="preserve"> </w:t>
      </w:r>
      <w:r w:rsidR="00106819" w:rsidRPr="0010681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Всероссийский съезд учителей по физической культуре пройдёт в 2026 году в Тул</w:t>
      </w:r>
      <w:r w:rsidR="0010681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е. </w:t>
      </w:r>
      <w:r w:rsidR="00106819" w:rsidRPr="0010681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Министр просвещения России Сергей Кравцов провёл встречу с министром спорта, председателем Олимпийского комитета России Михаилом Дегтярёвым и губернатором Тульской области, председателем комиссии Госсовета РФ по направлению «Физическая культура и спорт» Дмитрием Миляевым (https://t.me/dmil</w:t>
      </w:r>
      <w:r w:rsidR="0010681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yaev). (https://t.me/dmilyaev) </w:t>
      </w:r>
    </w:p>
    <w:p w:rsidR="00106819" w:rsidRDefault="00106819" w:rsidP="00106819">
      <w:pPr>
        <w:shd w:val="clear" w:color="auto" w:fill="FFFFFF"/>
        <w:spacing w:after="0"/>
        <w:ind w:firstLine="709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0681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Глава Минпросвещения России подчеркнул, что сегодня в стране особое внимание уделяется воспитанию гармонично развитых личностей. Так, школьная программа позволяет детям выбрать занятие среди 32 видов спорта.</w:t>
      </w:r>
    </w:p>
    <w:p w:rsidR="00106819" w:rsidRDefault="00106819" w:rsidP="00106819">
      <w:pPr>
        <w:shd w:val="clear" w:color="auto" w:fill="FFFFFF"/>
        <w:spacing w:after="0"/>
        <w:ind w:firstLine="709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0681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«Важнейшая роль в развитии отечественного детско-юношеского спорта отводится школьным педагогам. В 2026 году планируем провести Всероссийский съезд учителей по физической культуре. Специалисты смогут обменяться передовыми методиками, технологиями и успешным опытом организации занятий. У нас уже есть позитивный опыт проведения всероссийских съездов для преподавателей различных дисциплин: встречались учителя математики, русского языка и других предметов. Такие встречи позволяют </w:t>
      </w:r>
      <w:r w:rsidRPr="0010681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детально остановиться на актуальных вопросах содержания образовательных программ. Уверен, что съезд учителей физической культуры позволит усилить эту работу и вывести её на новый уров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ень», – сообщил Сергей Кравцов.</w:t>
      </w:r>
    </w:p>
    <w:p w:rsidR="00022632" w:rsidRPr="00106819" w:rsidRDefault="00106819" w:rsidP="00106819">
      <w:pPr>
        <w:shd w:val="clear" w:color="auto" w:fill="FFFFFF"/>
        <w:spacing w:after="0"/>
        <w:ind w:firstLine="709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0681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На повестке встречи стояла реализация решений, принятых на заседании Совета по развитию физической культуры и спорта по вопросу «О дальнейшем развитии детско-юношеского спорта». Его провёл Президент России Владимир Путин в Самаре. В том числе в ближайшее время будет утверждён оргкомитет Всероссийского съезда учителей по физической культуре.</w:t>
      </w:r>
    </w:p>
    <w:p w:rsidR="00106819" w:rsidRPr="00106819" w:rsidRDefault="00827A64" w:rsidP="0010681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352E48EF" wp14:editId="4BB0C2B5">
            <wp:extent cx="420370" cy="3594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5FF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106819" w:rsidRPr="0010681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 Минпросвещения России стартовал Всероссийский форум вожатых «Сердца молодых». Пленарное заседание открыла зампредседателя Госдумы Ирина Яровая, автор законов о качественном и безопасном детском отдыхе, о единых программах воспитания для детских лагерей. Под руководством Ирины Яровой в настоящее время разрабатывается памятка для вожатых детских лагерей с конкретным календарным планом воспитательной работы с детьми.</w:t>
      </w:r>
    </w:p>
    <w:p w:rsidR="00106819" w:rsidRPr="00106819" w:rsidRDefault="00106819" w:rsidP="0010681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06819" w:rsidRPr="00106819" w:rsidRDefault="00106819" w:rsidP="0010681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0681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Министр просвещения РФ Сергей Кравцов рассказал о единой системе подготовки и поддержки вожатых. Стандартизация подготовки специалистов сферы детского отдыха даст будущим вожатым уверенность в любых рабочих ситуациях, что обеспечит безопасность и комфорт детей в лагерях. </w:t>
      </w:r>
    </w:p>
    <w:p w:rsidR="00106819" w:rsidRPr="00106819" w:rsidRDefault="00106819" w:rsidP="0010681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06819" w:rsidRPr="00106819" w:rsidRDefault="00106819" w:rsidP="0010681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0681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«По поручению Президента России при поддержке коллег из Государственной Думы мы большое внимание уделяем обновлению инфраструктуры организаций детского отдыха и оздоровления. Но ни один детский лагерь немыслим без вожатых, таких креативных, активных ребят, как вы. Хочу вас поблагодарить за то, что прививаете детям основные </w:t>
      </w:r>
      <w:r w:rsidRPr="0010681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 xml:space="preserve">ценности, помогаете формировать мировоззрение. Детский отдых — это важнейшая часть образовательного процесса. И наша ключевая задача в том, чтобы школы, детские центры и семьи существовали в едином воспитательном пространстве. Мы уделяем особое внимание созданию условий для развития личностных качеств и профессиональных компетенций вожатых и стремимся обеспечить единый и качественный подход к подготовке вожатских кадров по всей стране», — сказал Сергей Кравцов. </w:t>
      </w:r>
    </w:p>
    <w:p w:rsidR="00106819" w:rsidRPr="00106819" w:rsidRDefault="00106819" w:rsidP="0010681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06819" w:rsidRPr="00106819" w:rsidRDefault="00106819" w:rsidP="0010681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0681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Глава Минпросвещения также подчеркнул, что в 2025 году появились важные законодательные нововведения, включая обязательную для всех лагерей Федеральную программу воспитательной работы. </w:t>
      </w:r>
    </w:p>
    <w:p w:rsidR="00106819" w:rsidRPr="00106819" w:rsidRDefault="00106819" w:rsidP="0010681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06819" w:rsidRPr="00106819" w:rsidRDefault="00106819" w:rsidP="0010681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0681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Центр педагогической и вожатской практики Государственного университета просвещения под руководством кандидата педагогических наук Людмилы Спириной в настоящее время осуществляет системные меры укрепления социального, профессионального статуса педагога, готового к воспитанию подрастающего поколения в соответствии с общероссийскими традиционными духовно-нравственными ценностями, с учетом особенностей трансформации непрерывного образовательного пространства в соответствии с глобальными вызовами и рисками времени.</w:t>
      </w:r>
    </w:p>
    <w:p w:rsidR="00106819" w:rsidRPr="00106819" w:rsidRDefault="00106819" w:rsidP="0010681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06819" w:rsidRPr="00106819" w:rsidRDefault="00106819" w:rsidP="0010681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06819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📌</w:t>
      </w:r>
      <w:r w:rsidRPr="0010681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В 2026 году Московский педагогический государственный университет (https://t.me/MPGU_official) станет единым координационным центром подготовки и сопровождения вожатских кадров в стране. Он создаст реестр организаций, которые готовят вожатых по рекомендациям </w:t>
      </w:r>
      <w:r w:rsidRPr="0010681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 xml:space="preserve">Минпросвещения, и будет мониторить программы обучения в регионах. </w:t>
      </w:r>
    </w:p>
    <w:p w:rsidR="00106819" w:rsidRPr="00106819" w:rsidRDefault="00106819" w:rsidP="0010681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06819" w:rsidRPr="00106819" w:rsidRDefault="00106819" w:rsidP="0010681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0681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В ходе пленарного заседания также выступил председатель правления Общероссийского общественно-государственного движения детей и молодёжи «Движение Первых» , Герой России Артур Орлов. Он представил информацию о ценностях «Движения Первых», (https://t.me/mypervie) модуле движения в программе воспитательной работы и других направлениях деятельности объединения. </w:t>
      </w:r>
    </w:p>
    <w:p w:rsidR="00106819" w:rsidRPr="00106819" w:rsidRDefault="00106819" w:rsidP="0010681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06819" w:rsidRPr="00106819" w:rsidRDefault="00106819" w:rsidP="0010681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0681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О конкурсах профмастерства вожатых «Лига вожатых», конкурсе на значок вожатого «Лучший вожатый России», смене активистов СПО «Огонёк» сообщил директор Росдетцентра (https://t.me/rosdetcenter) Александр Кудряшов.</w:t>
      </w:r>
    </w:p>
    <w:p w:rsidR="00106819" w:rsidRPr="00106819" w:rsidRDefault="00106819" w:rsidP="0010681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F17DF4" w:rsidRDefault="00106819" w:rsidP="0010681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06819">
        <w:rPr>
          <w:rFonts w:ascii="Times New Roman" w:eastAsia="MS Gothic" w:hAnsi="Times New Roman" w:cs="Times New Roman" w:hint="eastAsia"/>
          <w:b/>
          <w:color w:val="1F3864" w:themeColor="accent5" w:themeShade="80"/>
          <w:sz w:val="36"/>
          <w:szCs w:val="36"/>
          <w:shd w:val="clear" w:color="auto" w:fill="FFFFFF"/>
        </w:rPr>
        <w:t>✏</w:t>
      </w:r>
      <w:r w:rsidRPr="0010681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️ Организаторами Всероссийского форума вожатых «Сердца молодых» выступает Минпросвещения России совместно с Государственным университетом просвещения. (https://t.me/prosvetofficial)</w:t>
      </w:r>
    </w:p>
    <w:p w:rsidR="00106819" w:rsidRPr="00106819" w:rsidRDefault="00F17DF4" w:rsidP="0010681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6828CE02" wp14:editId="00740C4E">
            <wp:extent cx="420370" cy="3594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5FF2" w:rsidRPr="00835FF2">
        <w:t xml:space="preserve"> </w:t>
      </w:r>
      <w:r w:rsidR="00106819" w:rsidRPr="0010681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Утверждены единое расписание и период проведения ОГЭ и ЕГЭ в 2026 году</w:t>
      </w:r>
    </w:p>
    <w:p w:rsidR="00106819" w:rsidRPr="00106819" w:rsidRDefault="00106819" w:rsidP="0010681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06819" w:rsidRPr="00106819" w:rsidRDefault="00106819" w:rsidP="0010681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06819">
        <w:rPr>
          <w:rFonts w:ascii="Segoe UI Symbol" w:hAnsi="Segoe UI Symbol" w:cs="Segoe UI Symbol"/>
          <w:b/>
          <w:color w:val="1F3864" w:themeColor="accent5" w:themeShade="80"/>
          <w:sz w:val="36"/>
          <w:szCs w:val="36"/>
        </w:rPr>
        <w:t>🔹</w:t>
      </w:r>
      <w:r w:rsidRPr="0010681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В какие даты будет проходить выбранный экзамен?</w:t>
      </w:r>
    </w:p>
    <w:p w:rsidR="00106819" w:rsidRPr="00106819" w:rsidRDefault="00106819" w:rsidP="0010681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06819">
        <w:rPr>
          <w:rFonts w:ascii="Segoe UI Symbol" w:hAnsi="Segoe UI Symbol" w:cs="Segoe UI Symbol"/>
          <w:b/>
          <w:color w:val="1F3864" w:themeColor="accent5" w:themeShade="80"/>
          <w:sz w:val="36"/>
          <w:szCs w:val="36"/>
        </w:rPr>
        <w:t>🔹</w:t>
      </w:r>
      <w:r w:rsidRPr="0010681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Сколько он будет длиться?</w:t>
      </w:r>
    </w:p>
    <w:p w:rsidR="00106819" w:rsidRPr="00106819" w:rsidRDefault="00106819" w:rsidP="0010681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06819">
        <w:rPr>
          <w:rFonts w:ascii="Segoe UI Symbol" w:hAnsi="Segoe UI Symbol" w:cs="Segoe UI Symbol"/>
          <w:b/>
          <w:color w:val="1F3864" w:themeColor="accent5" w:themeShade="80"/>
          <w:sz w:val="36"/>
          <w:szCs w:val="36"/>
        </w:rPr>
        <w:t>🔹</w:t>
      </w:r>
      <w:r w:rsidRPr="0010681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Каковы требования к использованию средств обучения и воспитания при его проведении в этом году?</w:t>
      </w:r>
    </w:p>
    <w:p w:rsidR="00106819" w:rsidRPr="00106819" w:rsidRDefault="00106819" w:rsidP="0010681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0681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</w:p>
    <w:p w:rsidR="00106819" w:rsidRPr="00106819" w:rsidRDefault="00106819" w:rsidP="0010681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0681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Ознакомиться с приказами Минпросвещения и Рособрнадзора можно по ссылкам:</w:t>
      </w:r>
    </w:p>
    <w:p w:rsidR="00106819" w:rsidRPr="00106819" w:rsidRDefault="00106819" w:rsidP="0010681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06819" w:rsidRPr="00106819" w:rsidRDefault="00106819" w:rsidP="0010681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06819">
        <w:rPr>
          <w:rFonts w:ascii="MS Gothic" w:eastAsia="MS Gothic" w:hAnsi="MS Gothic" w:cs="MS Gothic" w:hint="eastAsia"/>
          <w:b/>
          <w:color w:val="1F3864" w:themeColor="accent5" w:themeShade="80"/>
          <w:sz w:val="36"/>
          <w:szCs w:val="36"/>
        </w:rPr>
        <w:lastRenderedPageBreak/>
        <w:t>➡</w:t>
      </w:r>
      <w:r w:rsidRPr="0010681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️ Единый государственный экзамен. (http://publication.pravo.gov.ru/document/0001202512050013)</w:t>
      </w:r>
    </w:p>
    <w:p w:rsidR="00F17DF4" w:rsidRPr="00106819" w:rsidRDefault="00106819" w:rsidP="0010681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06819">
        <w:rPr>
          <w:rFonts w:ascii="MS Gothic" w:eastAsia="MS Gothic" w:hAnsi="MS Gothic" w:cs="MS Gothic" w:hint="eastAsia"/>
          <w:b/>
          <w:color w:val="1F3864" w:themeColor="accent5" w:themeShade="80"/>
          <w:sz w:val="36"/>
          <w:szCs w:val="36"/>
        </w:rPr>
        <w:t>➡</w:t>
      </w:r>
      <w:r w:rsidRPr="0010681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️ Основной государственный экзамен.</w:t>
      </w:r>
    </w:p>
    <w:p w:rsidR="00080A00" w:rsidRDefault="00080A00" w:rsidP="00080A00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06819" w:rsidRDefault="00080A00" w:rsidP="00835FF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080A0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A26D1D" w:rsidRPr="00106819" w:rsidRDefault="00A26D1D" w:rsidP="00DC005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26CFB" w:rsidRPr="0074599B" w:rsidRDefault="00126CFB" w:rsidP="00A26D1D">
      <w:pPr>
        <w:shd w:val="clear" w:color="auto" w:fill="FFFFFF"/>
        <w:spacing w:after="0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НОВОСТИ ИСМО</w:t>
      </w:r>
    </w:p>
    <w:p w:rsidR="00126CFB" w:rsidRPr="0074599B" w:rsidRDefault="00126CFB" w:rsidP="00126CFB">
      <w:pP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B4281D" w:rsidRPr="0074599B" w:rsidRDefault="00B4281D" w:rsidP="00126CFB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B4281D" w:rsidRPr="0074599B" w:rsidRDefault="00126CFB" w:rsidP="00B4281D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74599B">
        <w:rPr>
          <w:rFonts w:ascii="Times New Roman" w:eastAsia="Times New Roman" w:hAnsi="Times New Roman" w:cs="Times New Roman"/>
          <w:b/>
          <w:noProof/>
          <w:color w:val="1F3864" w:themeColor="accent5" w:themeShade="80"/>
          <w:kern w:val="36"/>
          <w:sz w:val="36"/>
          <w:szCs w:val="36"/>
          <w:lang w:eastAsia="ru-RU"/>
        </w:rPr>
        <w:drawing>
          <wp:inline distT="0" distB="0" distL="0" distR="0" wp14:anchorId="353194E5" wp14:editId="4A29E8F6">
            <wp:extent cx="5534025" cy="2124075"/>
            <wp:effectExtent l="19050" t="0" r="9525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35" t="20366" r="11324" b="2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618" w:rsidRPr="0074599B" w:rsidRDefault="00346618" w:rsidP="00346618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9261FF" w:rsidRDefault="00346618" w:rsidP="009261FF">
      <w:pPr>
        <w:pStyle w:val="2"/>
        <w:spacing w:before="0"/>
        <w:rPr>
          <w:rFonts w:ascii="Times New Roman" w:eastAsia="Times New Roman" w:hAnsi="Times New Roman" w:cs="Times New Roman"/>
          <w:color w:val="1F3864" w:themeColor="accent5" w:themeShade="80"/>
          <w:sz w:val="36"/>
          <w:szCs w:val="36"/>
          <w:lang w:eastAsia="ru-RU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3DD72B77" wp14:editId="02AB57D0">
            <wp:extent cx="421420" cy="359306"/>
            <wp:effectExtent l="0" t="0" r="0" b="3175"/>
            <wp:docPr id="14" name="Рисунок 14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61FF" w:rsidRPr="009261FF">
        <w:rPr>
          <w:rFonts w:ascii="Times New Roman" w:eastAsia="Times New Roman" w:hAnsi="Times New Roman" w:cs="Times New Roman"/>
          <w:color w:val="1F3864" w:themeColor="accent5" w:themeShade="80"/>
          <w:sz w:val="36"/>
          <w:szCs w:val="36"/>
          <w:lang w:eastAsia="ru-RU"/>
        </w:rPr>
        <w:t>Исследовательский метод в изучении физики в условиях реализации ФГОС</w:t>
      </w:r>
      <w:r w:rsidR="009261FF">
        <w:rPr>
          <w:rFonts w:ascii="Times New Roman" w:eastAsia="Times New Roman" w:hAnsi="Times New Roman" w:cs="Times New Roman"/>
          <w:color w:val="1F3864" w:themeColor="accent5" w:themeShade="80"/>
          <w:sz w:val="36"/>
          <w:szCs w:val="36"/>
          <w:lang w:eastAsia="ru-RU"/>
        </w:rPr>
        <w:t>.</w:t>
      </w:r>
    </w:p>
    <w:p w:rsidR="009261FF" w:rsidRPr="009261FF" w:rsidRDefault="009261FF" w:rsidP="004C1375">
      <w:pPr>
        <w:numPr>
          <w:ilvl w:val="0"/>
          <w:numId w:val="1"/>
        </w:numPr>
        <w:spacing w:after="100" w:afterAutospacing="1" w:line="240" w:lineRule="auto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</w:pPr>
      <w:r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  <w:t>Почему исследовательский метод является одним из ведущих методов обучения физике в школе?</w:t>
      </w:r>
    </w:p>
    <w:p w:rsidR="009261FF" w:rsidRPr="009261FF" w:rsidRDefault="009261FF" w:rsidP="004C137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</w:pPr>
      <w:r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  <w:t>Как эффективно интегрировать цифровые инструменты для развития исследовательских компетенций на уроках физики?</w:t>
      </w:r>
    </w:p>
    <w:p w:rsidR="009261FF" w:rsidRPr="009261FF" w:rsidRDefault="009261FF" w:rsidP="004C137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</w:pPr>
      <w:r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  <w:t>Каким образом можно соединить теоретическое наследие В.Г. Разумовского и успешные современные практики обучения физике школьников?</w:t>
      </w:r>
    </w:p>
    <w:p w:rsidR="009261FF" w:rsidRPr="009261FF" w:rsidRDefault="009261FF" w:rsidP="009261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</w:pPr>
      <w:r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  <w:t xml:space="preserve">Эти и другие вопросы обсудили на </w:t>
      </w:r>
      <w:hyperlink r:id="rId15" w:tgtFrame="_blank" w:history="1">
        <w:r w:rsidRPr="009261FF">
          <w:rPr>
            <w:rFonts w:ascii="Times New Roman" w:eastAsia="Times New Roman" w:hAnsi="Times New Roman" w:cs="Times New Roman"/>
            <w:b/>
            <w:color w:val="1F3864" w:themeColor="accent5" w:themeShade="80"/>
            <w:sz w:val="36"/>
            <w:szCs w:val="24"/>
            <w:u w:val="single"/>
            <w:lang w:eastAsia="ru-RU"/>
          </w:rPr>
          <w:t>втором семинаре</w:t>
        </w:r>
      </w:hyperlink>
      <w:r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  <w:t xml:space="preserve"> цикла мероприятий по обсуждению проблематики преподавания физики в основной школе.</w:t>
      </w:r>
    </w:p>
    <w:p w:rsidR="009261FF" w:rsidRPr="009261FF" w:rsidRDefault="009261FF" w:rsidP="009261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</w:pPr>
      <w:r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  <w:lastRenderedPageBreak/>
        <w:t xml:space="preserve">Смотрите </w:t>
      </w:r>
      <w:hyperlink r:id="rId16" w:tgtFrame="_blank" w:history="1">
        <w:r w:rsidRPr="009261FF">
          <w:rPr>
            <w:rFonts w:ascii="Times New Roman" w:eastAsia="Times New Roman" w:hAnsi="Times New Roman" w:cs="Times New Roman"/>
            <w:b/>
            <w:color w:val="1F3864" w:themeColor="accent5" w:themeShade="80"/>
            <w:sz w:val="36"/>
            <w:szCs w:val="24"/>
            <w:u w:val="single"/>
            <w:lang w:eastAsia="ru-RU"/>
          </w:rPr>
          <w:t>запись семинара</w:t>
        </w:r>
      </w:hyperlink>
      <w:r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  <w:t xml:space="preserve"> и используйте навигацию по ключевым моментам:</w:t>
      </w:r>
      <w:r w:rsidRPr="009261FF">
        <w:t xml:space="preserve"> </w:t>
      </w:r>
      <w:r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  <w:t>https://vkvideo.ru/video-215962627_456240581</w:t>
      </w:r>
    </w:p>
    <w:p w:rsidR="00BE4697" w:rsidRPr="009261FF" w:rsidRDefault="00FD6793" w:rsidP="009261FF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</w:pPr>
      <w:hyperlink r:id="rId17" w:tgtFrame="_blank" w:history="1">
        <w:r w:rsidR="009261FF" w:rsidRPr="009261FF">
          <w:rPr>
            <w:rFonts w:ascii="Times New Roman" w:eastAsia="Times New Roman" w:hAnsi="Times New Roman" w:cs="Times New Roman"/>
            <w:b/>
            <w:color w:val="1F3864" w:themeColor="accent5" w:themeShade="80"/>
            <w:sz w:val="36"/>
            <w:szCs w:val="24"/>
            <w:u w:val="single"/>
            <w:lang w:eastAsia="ru-RU"/>
          </w:rPr>
          <w:t>10:00</w:t>
        </w:r>
      </w:hyperlink>
      <w:r w:rsidR="009261FF"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  <w:t xml:space="preserve"> – В.Г. Разумовский и его научная школа об исследовательском метод е в преподавании физики</w:t>
      </w:r>
      <w:r w:rsidR="009261FF"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  <w:br/>
      </w:r>
      <w:hyperlink r:id="rId18" w:tgtFrame="_blank" w:history="1">
        <w:r w:rsidR="009261FF" w:rsidRPr="009261FF">
          <w:rPr>
            <w:rFonts w:ascii="Times New Roman" w:eastAsia="Times New Roman" w:hAnsi="Times New Roman" w:cs="Times New Roman"/>
            <w:b/>
            <w:color w:val="1F3864" w:themeColor="accent5" w:themeShade="80"/>
            <w:sz w:val="36"/>
            <w:szCs w:val="24"/>
            <w:u w:val="single"/>
            <w:lang w:eastAsia="ru-RU"/>
          </w:rPr>
          <w:t>24:11</w:t>
        </w:r>
      </w:hyperlink>
      <w:r w:rsidR="009261FF"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  <w:t xml:space="preserve"> – Исследовательский метод при изучении физики</w:t>
      </w:r>
      <w:r w:rsidR="009261FF"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  <w:br/>
      </w:r>
      <w:hyperlink r:id="rId19" w:tgtFrame="_blank" w:history="1">
        <w:r w:rsidR="009261FF" w:rsidRPr="009261FF">
          <w:rPr>
            <w:rFonts w:ascii="Times New Roman" w:eastAsia="Times New Roman" w:hAnsi="Times New Roman" w:cs="Times New Roman"/>
            <w:b/>
            <w:color w:val="1F3864" w:themeColor="accent5" w:themeShade="80"/>
            <w:sz w:val="36"/>
            <w:szCs w:val="24"/>
            <w:u w:val="single"/>
            <w:lang w:eastAsia="ru-RU"/>
          </w:rPr>
          <w:t>28:00</w:t>
        </w:r>
      </w:hyperlink>
      <w:r w:rsidR="009261FF"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  <w:t xml:space="preserve"> – Физические опыты и демонстрации</w:t>
      </w:r>
      <w:r w:rsidR="009261FF"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  <w:br/>
      </w:r>
      <w:hyperlink r:id="rId20" w:tgtFrame="_blank" w:history="1">
        <w:r w:rsidR="009261FF" w:rsidRPr="009261FF">
          <w:rPr>
            <w:rFonts w:ascii="Times New Roman" w:eastAsia="Times New Roman" w:hAnsi="Times New Roman" w:cs="Times New Roman"/>
            <w:b/>
            <w:color w:val="1F3864" w:themeColor="accent5" w:themeShade="80"/>
            <w:sz w:val="36"/>
            <w:szCs w:val="24"/>
            <w:u w:val="single"/>
            <w:lang w:eastAsia="ru-RU"/>
          </w:rPr>
          <w:t>40:00</w:t>
        </w:r>
      </w:hyperlink>
      <w:r w:rsidR="009261FF"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  <w:t xml:space="preserve"> – Лабораторные и исследовательские работы</w:t>
      </w:r>
      <w:r w:rsidR="009261FF"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  <w:br/>
      </w:r>
      <w:hyperlink r:id="rId21" w:tgtFrame="_blank" w:history="1">
        <w:r w:rsidR="009261FF" w:rsidRPr="009261FF">
          <w:rPr>
            <w:rFonts w:ascii="Times New Roman" w:eastAsia="Times New Roman" w:hAnsi="Times New Roman" w:cs="Times New Roman"/>
            <w:b/>
            <w:color w:val="1F3864" w:themeColor="accent5" w:themeShade="80"/>
            <w:sz w:val="36"/>
            <w:szCs w:val="24"/>
            <w:u w:val="single"/>
            <w:lang w:eastAsia="ru-RU"/>
          </w:rPr>
          <w:t>50:00</w:t>
        </w:r>
      </w:hyperlink>
      <w:r w:rsidR="009261FF"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  <w:t xml:space="preserve"> – Методические рекомендации по проведению практикума</w:t>
      </w:r>
    </w:p>
    <w:p w:rsidR="00BE4697" w:rsidRDefault="00BE4697" w:rsidP="00BE4697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9261FF" w:rsidRPr="009261FF" w:rsidRDefault="005D3DF0" w:rsidP="009261FF">
      <w:pPr>
        <w:pStyle w:val="2"/>
        <w:jc w:val="both"/>
        <w:rPr>
          <w:rFonts w:ascii="Times New Roman" w:eastAsia="Times New Roman" w:hAnsi="Times New Roman" w:cs="Times New Roman"/>
          <w:color w:val="1F3864" w:themeColor="accent5" w:themeShade="80"/>
          <w:sz w:val="36"/>
          <w:szCs w:val="36"/>
          <w:lang w:eastAsia="ru-RU"/>
        </w:rPr>
      </w:pPr>
      <w:r>
        <w:rPr>
          <w:rFonts w:ascii="Times New Roman" w:hAnsi="Times New Roman" w:cs="Times New Roman"/>
          <w:b w:val="0"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3C003C77" wp14:editId="701C71B4">
            <wp:extent cx="420370" cy="35941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4697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9261FF" w:rsidRPr="009261FF">
        <w:rPr>
          <w:rFonts w:ascii="Times New Roman" w:eastAsia="Times New Roman" w:hAnsi="Times New Roman" w:cs="Times New Roman"/>
          <w:color w:val="1F3864" w:themeColor="accent5" w:themeShade="80"/>
          <w:sz w:val="36"/>
          <w:szCs w:val="36"/>
          <w:lang w:eastAsia="ru-RU"/>
        </w:rPr>
        <w:t>Утверждены первые методические решения в рамках федерального проекта «Бережная школа»</w:t>
      </w:r>
      <w:r w:rsidR="009261FF">
        <w:rPr>
          <w:rFonts w:ascii="Times New Roman" w:eastAsia="Times New Roman" w:hAnsi="Times New Roman" w:cs="Times New Roman"/>
          <w:color w:val="1F3864" w:themeColor="accent5" w:themeShade="80"/>
          <w:sz w:val="36"/>
          <w:szCs w:val="36"/>
          <w:lang w:eastAsia="ru-RU"/>
        </w:rPr>
        <w:t>.</w:t>
      </w:r>
    </w:p>
    <w:p w:rsidR="009261FF" w:rsidRPr="009261FF" w:rsidRDefault="009261FF" w:rsidP="009261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  <w:r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>В Москве состоялось первое заседание научно-методического совета, посвященное развитию федерального проекта «Бережная школа». На встрече были подведены важные итоги и заданы новые ориентиры для всех регионов страны.</w:t>
      </w:r>
      <w:r w:rsidRPr="009261FF">
        <w:t xml:space="preserve"> </w:t>
      </w:r>
      <w:r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 xml:space="preserve">В состав совета вошли представители Минпросвещения России, региональный органов исполнителей власти, образовательных организаций и стратегического партнера — госкорпорации «Росатом». Ключевая задача совета — отбор, оценка и рекомендация к масштабированию лучших 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>практик — «коробочных решений».</w:t>
      </w:r>
    </w:p>
    <w:p w:rsidR="00BE4697" w:rsidRPr="009261FF" w:rsidRDefault="009261FF" w:rsidP="009261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  <w:r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>Первым таким решением стал готовый методический комплект по работе с одарёнными детьми, обобщающий опыт более 30 регионов. Он содержит модели, стандарты и шаблоны документов для организации школьных этапов Всероссийской олимпиады и профильных смен. Как отметила Ольга Хроменкова из Липецкого института развития образования, использование таких шаблонов позволяет сэкономить до 50% времени на организационных процессах.</w:t>
      </w:r>
      <w:r w:rsidRPr="009261FF">
        <w:t xml:space="preserve"> </w:t>
      </w:r>
      <w:r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 xml:space="preserve">В ближайшее время совет рассмотрит новые стандартизированные решения, в том </w:t>
      </w:r>
      <w:r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lastRenderedPageBreak/>
        <w:t>числе для формирования естественно-научного профиля в школах. Все материалы будут доступны регионам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 xml:space="preserve"> в общей методической картотеке:</w:t>
      </w:r>
      <w:r w:rsidRPr="009261FF">
        <w:t xml:space="preserve"> </w:t>
      </w:r>
      <w:r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>https://edsoo.ru/kartoteka-luchshih-regionalnyh-praktik-proekta-berezhnaya-shkola/</w:t>
      </w:r>
    </w:p>
    <w:p w:rsidR="007E107A" w:rsidRPr="00E23B5D" w:rsidRDefault="007E107A" w:rsidP="00FC04C8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9261FF" w:rsidRPr="009261FF" w:rsidRDefault="00C3278C" w:rsidP="009261FF">
      <w:pPr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5A1017EA" wp14:editId="367262FF">
            <wp:extent cx="420370" cy="35941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32F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9261FF" w:rsidRPr="009261FF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  <w:shd w:val="clear" w:color="auto" w:fill="FFFFFF"/>
        </w:rPr>
        <w:t>Итоги исторической среды ИСМО</w:t>
      </w:r>
    </w:p>
    <w:p w:rsidR="009261FF" w:rsidRPr="009261FF" w:rsidRDefault="009261FF" w:rsidP="004C1375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9261FF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Что такое метод кейс-обучения («историческое расследование»)?</w:t>
      </w:r>
    </w:p>
    <w:p w:rsidR="009261FF" w:rsidRPr="009261FF" w:rsidRDefault="009261FF" w:rsidP="004C1375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9261FF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Как его использовать при преподавании курса истории?</w:t>
      </w:r>
    </w:p>
    <w:p w:rsidR="009261FF" w:rsidRPr="009261FF" w:rsidRDefault="009261FF" w:rsidP="004C1375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9261FF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Каким образом можно внедрить игровые технологии в урок?</w:t>
      </w:r>
    </w:p>
    <w:p w:rsidR="009261FF" w:rsidRPr="009261FF" w:rsidRDefault="00637F74" w:rsidP="009261FF">
      <w:pPr>
        <w:pStyle w:val="ac"/>
        <w:rPr>
          <w:b/>
          <w:color w:val="1F3864" w:themeColor="accent5" w:themeShade="80"/>
          <w:sz w:val="36"/>
          <w:szCs w:val="36"/>
        </w:rPr>
      </w:pPr>
      <w:r w:rsidRPr="00637F74">
        <w:rPr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9261FF" w:rsidRPr="009261FF">
        <w:rPr>
          <w:b/>
          <w:color w:val="1F3864" w:themeColor="accent5" w:themeShade="80"/>
          <w:sz w:val="36"/>
          <w:szCs w:val="36"/>
        </w:rPr>
        <w:t>Эти и другие вопросы обсудили в рамках исторической среды ИСМО, посвященной теме «Современные практики преподавания учебных предметов “История” и “Обществознание”».</w:t>
      </w:r>
    </w:p>
    <w:p w:rsidR="009261FF" w:rsidRDefault="009261FF" w:rsidP="009261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  <w:r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>Смотрите</w:t>
      </w:r>
      <w:hyperlink r:id="rId22" w:tgtFrame="_blank" w:history="1">
        <w:r w:rsidRPr="009261FF">
          <w:rPr>
            <w:rFonts w:ascii="Times New Roman" w:eastAsia="Times New Roman" w:hAnsi="Times New Roman" w:cs="Times New Roman"/>
            <w:b/>
            <w:color w:val="1F3864" w:themeColor="accent5" w:themeShade="80"/>
            <w:sz w:val="36"/>
            <w:szCs w:val="36"/>
            <w:u w:val="single"/>
            <w:lang w:eastAsia="ru-RU"/>
          </w:rPr>
          <w:t xml:space="preserve"> запись семинара</w:t>
        </w:r>
      </w:hyperlink>
      <w:r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>:</w:t>
      </w:r>
      <w:r w:rsidRPr="009261FF">
        <w:t xml:space="preserve"> </w:t>
      </w:r>
      <w:r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>https://vkvideo.ru/video-215962627_456240745</w:t>
      </w:r>
    </w:p>
    <w:p w:rsidR="009261FF" w:rsidRPr="009261FF" w:rsidRDefault="009261FF" w:rsidP="009261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  <w:r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>Чтобы быстро найти интересующую вас информацию, воспользуйтесь навигацией по ключевым моментам:</w:t>
      </w:r>
    </w:p>
    <w:p w:rsidR="009261FF" w:rsidRPr="009261FF" w:rsidRDefault="00FD6793" w:rsidP="009261FF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  <w:hyperlink r:id="rId23" w:tgtFrame="_blank" w:history="1">
        <w:r w:rsidR="009261FF" w:rsidRPr="009261FF">
          <w:rPr>
            <w:rFonts w:ascii="Times New Roman" w:eastAsia="Times New Roman" w:hAnsi="Times New Roman" w:cs="Times New Roman"/>
            <w:b/>
            <w:color w:val="1F3864" w:themeColor="accent5" w:themeShade="80"/>
            <w:sz w:val="36"/>
            <w:szCs w:val="36"/>
            <w:u w:val="single"/>
            <w:lang w:eastAsia="ru-RU"/>
          </w:rPr>
          <w:t>03:35</w:t>
        </w:r>
      </w:hyperlink>
      <w:r w:rsidR="009261FF"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 xml:space="preserve"> – Метод кейс-обучения в истории</w:t>
      </w:r>
      <w:r w:rsidR="009261FF"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br/>
      </w:r>
      <w:hyperlink r:id="rId24" w:tgtFrame="_blank" w:history="1">
        <w:r w:rsidR="009261FF" w:rsidRPr="009261FF">
          <w:rPr>
            <w:rFonts w:ascii="Times New Roman" w:eastAsia="Times New Roman" w:hAnsi="Times New Roman" w:cs="Times New Roman"/>
            <w:b/>
            <w:color w:val="1F3864" w:themeColor="accent5" w:themeShade="80"/>
            <w:sz w:val="36"/>
            <w:szCs w:val="36"/>
            <w:u w:val="single"/>
            <w:lang w:eastAsia="ru-RU"/>
          </w:rPr>
          <w:t>10:00</w:t>
        </w:r>
      </w:hyperlink>
      <w:r w:rsidR="009261FF"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 xml:space="preserve"> – Практические рекомендации при создании исторического расследования</w:t>
      </w:r>
      <w:r w:rsidR="009261FF"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br/>
      </w:r>
      <w:hyperlink r:id="rId25" w:tgtFrame="_blank" w:history="1">
        <w:r w:rsidR="009261FF" w:rsidRPr="009261FF">
          <w:rPr>
            <w:rFonts w:ascii="Times New Roman" w:eastAsia="Times New Roman" w:hAnsi="Times New Roman" w:cs="Times New Roman"/>
            <w:b/>
            <w:color w:val="1F3864" w:themeColor="accent5" w:themeShade="80"/>
            <w:sz w:val="36"/>
            <w:szCs w:val="36"/>
            <w:u w:val="single"/>
            <w:lang w:eastAsia="ru-RU"/>
          </w:rPr>
          <w:t>22:15</w:t>
        </w:r>
      </w:hyperlink>
      <w:r w:rsidR="009261FF"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 xml:space="preserve"> – Пример «исторического расследования» при изучении темы «Восстание декабристов»</w:t>
      </w:r>
      <w:r w:rsidR="009261FF"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br/>
      </w:r>
      <w:hyperlink r:id="rId26" w:tgtFrame="_blank" w:history="1">
        <w:r w:rsidR="009261FF" w:rsidRPr="009261FF">
          <w:rPr>
            <w:rFonts w:ascii="Times New Roman" w:eastAsia="Times New Roman" w:hAnsi="Times New Roman" w:cs="Times New Roman"/>
            <w:b/>
            <w:color w:val="1F3864" w:themeColor="accent5" w:themeShade="80"/>
            <w:sz w:val="36"/>
            <w:szCs w:val="36"/>
            <w:u w:val="single"/>
            <w:lang w:eastAsia="ru-RU"/>
          </w:rPr>
          <w:t>47:26</w:t>
        </w:r>
      </w:hyperlink>
      <w:r w:rsidR="009261FF"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 xml:space="preserve"> – Как преподавать историю современным школьникам: новые подходы и вызовы</w:t>
      </w:r>
      <w:r w:rsidR="009261FF"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br/>
      </w:r>
      <w:hyperlink r:id="rId27" w:tgtFrame="_blank" w:history="1">
        <w:r w:rsidR="009261FF" w:rsidRPr="009261FF">
          <w:rPr>
            <w:rFonts w:ascii="Times New Roman" w:eastAsia="Times New Roman" w:hAnsi="Times New Roman" w:cs="Times New Roman"/>
            <w:b/>
            <w:color w:val="1F3864" w:themeColor="accent5" w:themeShade="80"/>
            <w:sz w:val="36"/>
            <w:szCs w:val="36"/>
            <w:u w:val="single"/>
            <w:lang w:eastAsia="ru-RU"/>
          </w:rPr>
          <w:t>01:06:48</w:t>
        </w:r>
      </w:hyperlink>
      <w:r w:rsidR="009261FF"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 xml:space="preserve"> – Использование игровых технологий в обучении</w:t>
      </w:r>
      <w:r w:rsidR="009261FF"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br/>
      </w:r>
      <w:hyperlink r:id="rId28" w:tgtFrame="_blank" w:history="1">
        <w:r w:rsidR="009261FF" w:rsidRPr="009261FF">
          <w:rPr>
            <w:rFonts w:ascii="Times New Roman" w:eastAsia="Times New Roman" w:hAnsi="Times New Roman" w:cs="Times New Roman"/>
            <w:b/>
            <w:color w:val="1F3864" w:themeColor="accent5" w:themeShade="80"/>
            <w:sz w:val="36"/>
            <w:szCs w:val="36"/>
            <w:u w:val="single"/>
            <w:lang w:eastAsia="ru-RU"/>
          </w:rPr>
          <w:t>01:15:12</w:t>
        </w:r>
      </w:hyperlink>
      <w:r w:rsidR="009261FF" w:rsidRPr="009261FF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 xml:space="preserve"> – Примеры внедрения игровых методик</w:t>
      </w:r>
    </w:p>
    <w:p w:rsidR="00B305D1" w:rsidRDefault="00C61D7E" w:rsidP="009261FF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 </w:t>
      </w:r>
    </w:p>
    <w:p w:rsidR="00B305D1" w:rsidRDefault="00B305D1" w:rsidP="00661A3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D422D5" w:rsidRDefault="00D422D5" w:rsidP="005B1D7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BE1EEB" w:rsidRPr="0074599B" w:rsidRDefault="00A579E1" w:rsidP="00B305D1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НОВОСТИ ФЕДЕРАЛЬНОГО ОПЕРАТОРА</w:t>
      </w:r>
    </w:p>
    <w:p w:rsidR="00A579E1" w:rsidRPr="0074599B" w:rsidRDefault="00A579E1" w:rsidP="00A579E1">
      <w:pPr>
        <w:jc w:val="center"/>
        <w:rPr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3B291394">
            <wp:extent cx="4036060" cy="242062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9E1" w:rsidRPr="0074599B" w:rsidRDefault="00A579E1" w:rsidP="00A579E1">
      <w:pPr>
        <w:rPr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C61D7E" w:rsidRPr="00C61D7E" w:rsidRDefault="00A579E1" w:rsidP="00C61D7E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01AE327F" wp14:editId="12D3F341">
            <wp:extent cx="421420" cy="359306"/>
            <wp:effectExtent l="0" t="0" r="0" b="3175"/>
            <wp:docPr id="9" name="Рисунок 9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32F3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C61D7E" w:rsidRPr="00C61D7E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На базе Инженерно-технологической школы № 777 г. Санкт-Петербурга 1 декабря 2025 года стартовал новый поток программы повышения квалификации Государственного университета просвещения «Современная школа суверенной системы образования: образ стратегии и тактики управления». Цель интенсивного трехдневного курс — вооружить руководителей образовательных организаций современными инструментами управления, актуализировать их профессиональные навыки в контексте ключевых ценностей и приоритетов национальной образовательной политики.</w:t>
      </w:r>
    </w:p>
    <w:p w:rsidR="00C61D7E" w:rsidRPr="00C61D7E" w:rsidRDefault="00C61D7E" w:rsidP="00C61D7E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C61D7E" w:rsidRPr="00C61D7E" w:rsidRDefault="00C61D7E" w:rsidP="00C61D7E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C61D7E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Программа собрала 74 представителя управленческих команд из 20 регионов России. Участников поприветствовали первый проректор — директор Института реализации государственной политики и профессионального развития работников образования Государственного университета просвещения Евгений Малеванов и президент Ассоциации образовательных организаций «Консорциум по развитию школьного инженерно-технологического образования», </w:t>
      </w:r>
      <w:r w:rsidRPr="00C61D7E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lastRenderedPageBreak/>
        <w:t>директор Инженерно-технологической школы № 777 Вера Князева.</w:t>
      </w:r>
    </w:p>
    <w:p w:rsidR="00C61D7E" w:rsidRPr="00C61D7E" w:rsidRDefault="00C61D7E" w:rsidP="00C61D7E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C61D7E" w:rsidRPr="00C61D7E" w:rsidRDefault="00C61D7E" w:rsidP="00C61D7E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C61D7E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Первый день погрузил слушателей в интенсивную работу над фундаментальными темами: от формирования образа выпускника будущего и тонкостей эффективной коммуникации до роли лидера в команде и управления знаниями как тренда современного руководства. Отдельное внимание было уделено практическому осмыслению данных оценочных процедур для развития ребенка. Завершился день аналитическим обзором самодиагностики компетенций и обратной связью.</w:t>
      </w:r>
    </w:p>
    <w:p w:rsidR="00C61D7E" w:rsidRPr="00C61D7E" w:rsidRDefault="00C61D7E" w:rsidP="00C61D7E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DD0CBC" w:rsidRDefault="00C61D7E" w:rsidP="00C61D7E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C61D7E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Второй день программы посвящен стратегическому планированию и знакомству с лучшими практиками. После посещения конгрессно-выставочного центра «Экспофорум» участников ждёт стратегическая сессия по развитию инженерного образования через социальное партнёрство. Практической частью дня станет стажировка в школе № 619 Калининского района Санкт-Петербурга, где будет изучен опыт организации управления крупным образовательным комплексом.</w:t>
      </w:r>
    </w:p>
    <w:p w:rsidR="00C61D7E" w:rsidRDefault="00C61D7E" w:rsidP="00C61D7E">
      <w:pPr>
        <w:jc w:val="both"/>
        <w:rPr>
          <w:noProof/>
          <w:lang w:eastAsia="ru-RU"/>
        </w:rPr>
      </w:pPr>
    </w:p>
    <w:p w:rsidR="00C61D7E" w:rsidRDefault="00C61D7E" w:rsidP="00C61D7E">
      <w:pPr>
        <w:jc w:val="both"/>
        <w:rPr>
          <w:noProof/>
          <w:lang w:eastAsia="ru-RU"/>
        </w:rPr>
      </w:pPr>
    </w:p>
    <w:p w:rsidR="00C61D7E" w:rsidRDefault="00C61D7E" w:rsidP="00C61D7E">
      <w:pPr>
        <w:jc w:val="both"/>
        <w:rPr>
          <w:noProof/>
          <w:lang w:eastAsia="ru-RU"/>
        </w:rPr>
      </w:pPr>
    </w:p>
    <w:p w:rsidR="00C61D7E" w:rsidRDefault="00C61D7E" w:rsidP="00C61D7E">
      <w:pPr>
        <w:jc w:val="both"/>
        <w:rPr>
          <w:noProof/>
          <w:lang w:eastAsia="ru-RU"/>
        </w:rPr>
      </w:pPr>
    </w:p>
    <w:p w:rsidR="00C61D7E" w:rsidRDefault="00C61D7E" w:rsidP="00C61D7E">
      <w:pPr>
        <w:jc w:val="both"/>
        <w:rPr>
          <w:noProof/>
          <w:lang w:eastAsia="ru-RU"/>
        </w:rPr>
      </w:pPr>
    </w:p>
    <w:p w:rsidR="00C61D7E" w:rsidRDefault="00C61D7E" w:rsidP="00C61D7E">
      <w:pPr>
        <w:jc w:val="both"/>
        <w:rPr>
          <w:noProof/>
          <w:lang w:eastAsia="ru-RU"/>
        </w:rPr>
      </w:pPr>
    </w:p>
    <w:p w:rsidR="00546C06" w:rsidRDefault="00637F74" w:rsidP="00C61D7E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637F74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</w:p>
    <w:p w:rsidR="002746E6" w:rsidRPr="0074599B" w:rsidRDefault="002746E6" w:rsidP="00E3133C">
      <w:pPr>
        <w:tabs>
          <w:tab w:val="left" w:pos="1575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НОВОСТИ МИНИСТЕРСТВА ОБРАЗОВАНИЯ И НАУКИ МУРМАНСКОЙ ОБЛАСТИ</w:t>
      </w:r>
    </w:p>
    <w:p w:rsidR="003D649A" w:rsidRDefault="003D649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3D649A" w:rsidRDefault="003D649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746E6" w:rsidRPr="0074599B" w:rsidRDefault="00E17E49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0F954214" wp14:editId="6C14C115">
            <wp:extent cx="5081767" cy="2855677"/>
            <wp:effectExtent l="152400" t="171450" r="176530" b="17335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33" cy="2868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61D7E" w:rsidRPr="00C61D7E" w:rsidRDefault="001C77E9" w:rsidP="00C61D7E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noProof/>
          <w:lang w:eastAsia="ru-RU"/>
        </w:rPr>
        <w:drawing>
          <wp:inline distT="0" distB="0" distL="0" distR="0" wp14:anchorId="2EC65E41" wp14:editId="0B1AAE52">
            <wp:extent cx="422910" cy="3625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D7E" w:rsidRPr="00C61D7E">
        <w:t xml:space="preserve"> </w:t>
      </w:r>
      <w:r w:rsidR="00C61D7E" w:rsidRPr="00C61D7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 средней школе имени В.С. Воронина посёлка Ревда открылся профильный инженерный класс «Горняк будущего». Учебное пространство создано по губернаторскому плану «На Севере – жить!» в рамках соглашения Правительства Мурманской области с Ловозерским г</w:t>
      </w:r>
      <w:r w:rsidR="00C61D7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орно-обогатительным комбинатом.</w:t>
      </w:r>
    </w:p>
    <w:p w:rsidR="00C61D7E" w:rsidRPr="00C61D7E" w:rsidRDefault="00C61D7E" w:rsidP="00C61D7E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C61D7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Современный кабинет оснащён оборудованием, позволяющим школьникам углублённо изучать инженерные дисциплины, выполнять исследовательские проекты и участвовать в профориентационных программах. На его созд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ание направлено 2,5 млн рублей.</w:t>
      </w:r>
    </w:p>
    <w:p w:rsidR="00C61D7E" w:rsidRPr="00C61D7E" w:rsidRDefault="00C61D7E" w:rsidP="00C61D7E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C61D7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Новый профильный класс ориентирован на ребят, которые планируют продолжить образование и связать профессиональную деятельность с горнодобывающей отраслью. Инженерные специальности входят в топ-20 наиболее востребованных направлений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подготовки в Арктической зоне.</w:t>
      </w:r>
    </w:p>
    <w:p w:rsidR="00637F74" w:rsidRPr="00637F74" w:rsidRDefault="00C61D7E" w:rsidP="00C61D7E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C61D7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Напомним, что 1 сентября в рамках региональной программы «Арктическая школа», инициированной губернатором Андреем Чибисом, были открыты десять кабинетов «Горняк будущего» при поддержке компании «ФосАгро» в образовательных организациях Александровска, Мурманска, Североморска, Апатитов, Кировска, а также Кандалакшского и Кольского округов</w:t>
      </w:r>
    </w:p>
    <w:p w:rsidR="00637F74" w:rsidRPr="00637F74" w:rsidRDefault="00637F74" w:rsidP="00637F74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C61D7E" w:rsidRPr="00C61D7E" w:rsidRDefault="00637F74" w:rsidP="00C61D7E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262D7BC1" wp14:editId="39F15F39">
            <wp:extent cx="420370" cy="359410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1D7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  <w:r w:rsidR="00C61D7E" w:rsidRPr="00C61D7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 Мончегорске после масштабного капитального ремонта открылась средняя общеобразовательная школа № 5 имени О.И. Семёнова-Тян-Шанского</w:t>
      </w:r>
      <w:r w:rsidR="00C61D7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. </w:t>
      </w:r>
      <w:r w:rsidR="00C61D7E" w:rsidRPr="00C61D7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 обновлённом здании создана современная, безопасная и функциональная образовательная среда для более чем 840 воспитан</w:t>
      </w:r>
      <w:r w:rsidR="00C61D7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ников и обучающихся учреждения.</w:t>
      </w:r>
    </w:p>
    <w:p w:rsidR="00C61D7E" w:rsidRPr="00C61D7E" w:rsidRDefault="00C61D7E" w:rsidP="00C61D7E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C61D7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Работы выполнены в рамках президентской программы капремонта национального проекта «Молодёжь и дети», губернаторского плана «На Севере - жить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!» и при поддержке «Норникеля».</w:t>
      </w:r>
    </w:p>
    <w:p w:rsidR="00C61D7E" w:rsidRPr="00C61D7E" w:rsidRDefault="00C61D7E" w:rsidP="00C61D7E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C61D7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 школе обновлены учебные кабинеты, два спортзала, центр детских инициатив и «Точка роста», информационно-библиотечный центр. Открыт Музей Героя, создан центр беспилотных авиасистем. Детей встречает уютная столовая и технологичный медицинский блок. Везде установлено новое оборудование и мебель. На стадионе уложен искусственный газон, обустроена воркаут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-площадка и полоса препятствий.</w:t>
      </w:r>
    </w:p>
    <w:p w:rsidR="00C61D7E" w:rsidRPr="00C61D7E" w:rsidRDefault="00C61D7E" w:rsidP="00C61D7E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C61D7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В торжественном открытии приняли участие губернатор Мурманской области Андрей Чибис, сенаторы РФ Елена Дягилева и Лариса Круглова, министр образования и науки Диана Кузнецова, гендиректор Кольской ГМК Роман Шаркий, депутат облдумы Максим Иванов, глава города Андрей Рудаков, школьники и педагоги. Для гостей </w:t>
      </w:r>
      <w:r w:rsidRPr="00C61D7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подготовили творческие выступления, по обновлённым школьным пространствам провели экскурсию, для детей про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шли тематические мастер-классы.</w:t>
      </w:r>
    </w:p>
    <w:p w:rsidR="00637F74" w:rsidRDefault="00C61D7E" w:rsidP="00C61D7E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C61D7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Напомним, это одна из 14 школ в Мурманской области, которая открылась в этом году после капремонта. Масштабная работа по обновлению образовательной инфраструктуры будет продолжена. В 2026 году в рамках президентской программы и плана «На Севере - жить!» обновят 17 учреждений образования, включая детские сады, школы и колледжи.</w:t>
      </w:r>
    </w:p>
    <w:p w:rsidR="0019721E" w:rsidRDefault="0019721E" w:rsidP="0019721E">
      <w:pPr>
        <w:ind w:firstLine="708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D73DD8" w:rsidRPr="0074599B" w:rsidRDefault="009A27A4" w:rsidP="00960A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НОВОСТИ </w:t>
      </w:r>
      <w:r w:rsidR="00825664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ЦНППМ </w:t>
      </w:r>
      <w:r w:rsidR="00825664"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ГАУДПО</w:t>
      </w:r>
      <w:r w:rsidR="00825664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 </w:t>
      </w:r>
      <w:r w:rsidR="00825664"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МО</w:t>
      </w:r>
    </w:p>
    <w:p w:rsidR="00825664" w:rsidRPr="0074599B" w:rsidRDefault="00B52093" w:rsidP="00960A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«Институт развития образования»</w:t>
      </w:r>
    </w:p>
    <w:p w:rsidR="00080E8C" w:rsidRPr="0074599B" w:rsidRDefault="00080E8C" w:rsidP="00960A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</w:p>
    <w:p w:rsidR="00213372" w:rsidRPr="00213372" w:rsidRDefault="00080E8C" w:rsidP="00213372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74599B">
        <w:rPr>
          <w:rFonts w:ascii="Times New Roman" w:hAnsi="Times New Roman" w:cs="Times New Roman"/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4C9411B" wp14:editId="47D38B57">
            <wp:extent cx="420370" cy="359410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6EDB" w:rsidRPr="00DA6EDB">
        <w:t xml:space="preserve"> </w:t>
      </w:r>
      <w:r w:rsidR="00213372" w:rsidRPr="00213372">
        <w:rPr>
          <w:rFonts w:ascii="Times New Roman" w:hAnsi="Times New Roman" w:cs="Times New Roman"/>
          <w:b/>
          <w:color w:val="1F3864" w:themeColor="accent5" w:themeShade="80"/>
          <w:sz w:val="36"/>
        </w:rPr>
        <w:t>03 декабря 2025 года ЦНППМ ГАУДПО МО «Институт развития образования» провел региональный вебинар «Традиционные и инновационные стратегии подготовки обучающихся к контрольно-оценочным процедурам». В ра</w:t>
      </w:r>
      <w:r w:rsidR="00213372">
        <w:rPr>
          <w:rFonts w:ascii="Times New Roman" w:hAnsi="Times New Roman" w:cs="Times New Roman"/>
          <w:b/>
          <w:color w:val="1F3864" w:themeColor="accent5" w:themeShade="80"/>
          <w:sz w:val="36"/>
        </w:rPr>
        <w:t>боте вебинара приняли участие 45</w:t>
      </w:r>
      <w:r w:rsidR="00213372" w:rsidRPr="00213372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педагогов образовательных орг</w:t>
      </w:r>
      <w:r w:rsidR="00213372">
        <w:rPr>
          <w:rFonts w:ascii="Times New Roman" w:hAnsi="Times New Roman" w:cs="Times New Roman"/>
          <w:b/>
          <w:color w:val="1F3864" w:themeColor="accent5" w:themeShade="80"/>
          <w:sz w:val="36"/>
        </w:rPr>
        <w:t>анизаций Мурманской области из 8</w:t>
      </w:r>
      <w:r w:rsidR="00213372" w:rsidRPr="00213372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муниципалитетов: г. Апатиты, ЗАТО г. Североморск, </w:t>
      </w:r>
      <w:r w:rsidR="00213372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Кандалакшского муниципального округа; </w:t>
      </w:r>
      <w:r w:rsidR="00213372" w:rsidRPr="00213372">
        <w:rPr>
          <w:rFonts w:ascii="Times New Roman" w:hAnsi="Times New Roman" w:cs="Times New Roman"/>
          <w:b/>
          <w:color w:val="1F3864" w:themeColor="accent5" w:themeShade="80"/>
          <w:sz w:val="36"/>
        </w:rPr>
        <w:t>Кольского муниципального округа, Печенгского муниципального округа, г. Кировск</w:t>
      </w:r>
      <w:r w:rsidR="00334D56">
        <w:rPr>
          <w:rFonts w:ascii="Times New Roman" w:hAnsi="Times New Roman" w:cs="Times New Roman"/>
          <w:b/>
          <w:color w:val="1F3864" w:themeColor="accent5" w:themeShade="80"/>
          <w:sz w:val="36"/>
        </w:rPr>
        <w:t>а, г. Мурманска, г. Олене</w:t>
      </w:r>
      <w:r w:rsidR="00213372">
        <w:rPr>
          <w:rFonts w:ascii="Times New Roman" w:hAnsi="Times New Roman" w:cs="Times New Roman"/>
          <w:b/>
          <w:color w:val="1F3864" w:themeColor="accent5" w:themeShade="80"/>
          <w:sz w:val="36"/>
        </w:rPr>
        <w:t>горска.</w:t>
      </w:r>
    </w:p>
    <w:p w:rsidR="00213372" w:rsidRPr="00213372" w:rsidRDefault="00213372" w:rsidP="00213372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</w:p>
    <w:p w:rsidR="00B11BF4" w:rsidRPr="00B11BF4" w:rsidRDefault="00213372" w:rsidP="00B11BF4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213372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В ходе мероприятия были рассмотрены </w:t>
      </w:r>
      <w:r w:rsidR="00B11BF4" w:rsidRPr="00B11BF4">
        <w:rPr>
          <w:rFonts w:ascii="Times New Roman" w:hAnsi="Times New Roman" w:cs="Times New Roman"/>
          <w:b/>
          <w:color w:val="1F3864" w:themeColor="accent5" w:themeShade="80"/>
          <w:sz w:val="36"/>
        </w:rPr>
        <w:t>следующие вопросы:</w:t>
      </w:r>
    </w:p>
    <w:p w:rsidR="00B11BF4" w:rsidRPr="00B11BF4" w:rsidRDefault="00B11BF4" w:rsidP="00B11BF4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</w:p>
    <w:p w:rsidR="00B11BF4" w:rsidRPr="00B11BF4" w:rsidRDefault="00B11BF4" w:rsidP="004C1375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B11BF4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Повторение и систематизация: эффективные схемы обобщения материала. Алгоритмы разбора частых ошибок по предметам.</w:t>
      </w:r>
    </w:p>
    <w:p w:rsidR="00B11BF4" w:rsidRPr="00B11BF4" w:rsidRDefault="00B11BF4" w:rsidP="004C1375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B11BF4">
        <w:rPr>
          <w:rFonts w:ascii="Times New Roman" w:hAnsi="Times New Roman" w:cs="Times New Roman"/>
          <w:b/>
          <w:color w:val="1F3864" w:themeColor="accent5" w:themeShade="80"/>
          <w:sz w:val="36"/>
        </w:rPr>
        <w:t>Индивидуальные траектории коррекции на основе анализа ошибок.</w:t>
      </w:r>
    </w:p>
    <w:p w:rsidR="00B11BF4" w:rsidRDefault="00B11BF4" w:rsidP="004C1375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B11BF4">
        <w:rPr>
          <w:rFonts w:ascii="Times New Roman" w:hAnsi="Times New Roman" w:cs="Times New Roman"/>
          <w:b/>
          <w:color w:val="1F3864" w:themeColor="accent5" w:themeShade="80"/>
          <w:sz w:val="36"/>
        </w:rPr>
        <w:lastRenderedPageBreak/>
        <w:t>Цифровизация контрольно‑оценочной деятельности: платформы и сервисы.</w:t>
      </w:r>
    </w:p>
    <w:p w:rsidR="00B11BF4" w:rsidRDefault="00B11BF4" w:rsidP="004C1375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B11BF4">
        <w:rPr>
          <w:rFonts w:ascii="Times New Roman" w:hAnsi="Times New Roman" w:cs="Times New Roman"/>
          <w:b/>
          <w:color w:val="1F3864" w:themeColor="accent5" w:themeShade="80"/>
          <w:sz w:val="36"/>
        </w:rPr>
        <w:t>Геймификация оценки: квесты, викторины, образовательные игры.</w:t>
      </w:r>
    </w:p>
    <w:p w:rsidR="00B11BF4" w:rsidRPr="00B11BF4" w:rsidRDefault="00B11BF4" w:rsidP="004C1375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B11BF4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Кейс‑методы и проектные задачи как форма оценки.</w:t>
      </w:r>
    </w:p>
    <w:p w:rsidR="00B11BF4" w:rsidRPr="00B11BF4" w:rsidRDefault="00B11BF4" w:rsidP="00B11BF4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</w:p>
    <w:p w:rsidR="00213372" w:rsidRPr="00213372" w:rsidRDefault="00B11BF4" w:rsidP="00213372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B11BF4">
        <w:rPr>
          <w:rFonts w:ascii="Times New Roman" w:hAnsi="Times New Roman" w:cs="Times New Roman"/>
          <w:b/>
          <w:color w:val="1F3864" w:themeColor="accent5" w:themeShade="80"/>
          <w:sz w:val="36"/>
        </w:rPr>
        <w:t>Участники получ</w:t>
      </w:r>
      <w:r>
        <w:rPr>
          <w:rFonts w:ascii="Times New Roman" w:hAnsi="Times New Roman" w:cs="Times New Roman"/>
          <w:b/>
          <w:color w:val="1F3864" w:themeColor="accent5" w:themeShade="80"/>
          <w:sz w:val="36"/>
        </w:rPr>
        <w:t>или</w:t>
      </w:r>
      <w:r w:rsidRPr="00B11BF4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практические инструменты и методические ориентиры для повышения эффективности контрольно-оценочных процедур.</w:t>
      </w:r>
      <w:r w:rsidR="00E017D8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</w:t>
      </w:r>
      <w:r w:rsidR="00213372" w:rsidRPr="00213372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Доступ к видеозаписи вебинара предоставляется через Цифровой кабинет учителя по заявке на индивидуальный образовательный маршрут. </w:t>
      </w:r>
      <w:hyperlink r:id="rId32" w:history="1">
        <w:r w:rsidR="00E017D8" w:rsidRPr="00DA5B92">
          <w:rPr>
            <w:rStyle w:val="a7"/>
            <w:rFonts w:ascii="Times New Roman" w:hAnsi="Times New Roman" w:cs="Times New Roman"/>
            <w:b/>
            <w:color w:val="023160" w:themeColor="hyperlink" w:themeShade="80"/>
            <w:sz w:val="36"/>
          </w:rPr>
          <w:t>https://forms.yandex.ru/cloud/6719f55690fa7b799f274ac5/</w:t>
        </w:r>
      </w:hyperlink>
      <w:r w:rsidR="00E017D8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. </w:t>
      </w:r>
      <w:r w:rsidR="00213372" w:rsidRPr="00213372">
        <w:rPr>
          <w:rFonts w:ascii="Times New Roman" w:hAnsi="Times New Roman" w:cs="Times New Roman"/>
          <w:b/>
          <w:color w:val="1F3864" w:themeColor="accent5" w:themeShade="80"/>
          <w:sz w:val="36"/>
        </w:rPr>
        <w:t>Участники вебинара отметили высокий уровень представленного опыта и возможность использования методических рекомендаций спикеров в</w:t>
      </w:r>
      <w:r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профессиональной деятельности.</w:t>
      </w:r>
    </w:p>
    <w:p w:rsidR="005C3599" w:rsidRDefault="00213372" w:rsidP="00213372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213372">
        <w:rPr>
          <w:rFonts w:ascii="Times New Roman" w:hAnsi="Times New Roman" w:cs="Times New Roman"/>
          <w:b/>
          <w:color w:val="1F3864" w:themeColor="accent5" w:themeShade="80"/>
          <w:sz w:val="36"/>
        </w:rPr>
        <w:t>Руководитель вебинара: Цыганкова Наталья Сергеевна, директор ЦНППМ ГАУДПО МО «ИРО»</w:t>
      </w:r>
    </w:p>
    <w:p w:rsidR="00CB7B7F" w:rsidRDefault="00CB7B7F" w:rsidP="00213372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</w:p>
    <w:p w:rsidR="00CB7B7F" w:rsidRDefault="00CB7B7F" w:rsidP="008E680B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05A3AF47" wp14:editId="7387E4CC">
            <wp:extent cx="420370" cy="35941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B7B7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05</w:t>
      </w:r>
      <w:r>
        <w:rPr>
          <w:rFonts w:ascii="Times New Roman" w:hAnsi="Times New Roman" w:cs="Times New Roman"/>
          <w:b/>
          <w:color w:val="1F3864" w:themeColor="accent5" w:themeShade="80"/>
          <w:sz w:val="52"/>
          <w:szCs w:val="36"/>
        </w:rPr>
        <w:t xml:space="preserve"> </w:t>
      </w:r>
      <w:r w:rsidRPr="00CB7B7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декабря 2025 г.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</w:t>
      </w:r>
      <w:r w:rsidRPr="00CB7B7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рамках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р</w:t>
      </w:r>
      <w:r w:rsidRPr="00CB7B7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егиональн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ой</w:t>
      </w:r>
      <w:r w:rsidRPr="00CB7B7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научно-практическая конференция «Арктическая школа: от новых тр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ендов к устойчивым результатам» ЦНППМ ГАУДПО МО «ИРО» организовал работу секции «</w:t>
      </w:r>
      <w:r w:rsidRPr="00CB7B7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Актуальные вопросы методического сопровождения педагогических работников на муниципальном уровне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». </w:t>
      </w:r>
      <w:r w:rsidR="00334D5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В работе секции приняли участие 30 специалистов </w:t>
      </w:r>
      <w:r w:rsidR="00334D56" w:rsidRPr="00CB7B7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муниципальных органов, осуществляющих управление в сфере образования </w:t>
      </w:r>
      <w:r w:rsidR="00334D5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и муниципальных методических служб</w:t>
      </w:r>
      <w:r w:rsidR="003764C5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из 10 муниципальных образований Мурманской области: г. Апатиты, ЗАТО п. Видяево, ЗАТО г. Североморск, г. Кандалакша, г. Ковдор,</w:t>
      </w:r>
      <w:r w:rsidR="00FD679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  <w:r w:rsidR="00FD6793" w:rsidRPr="00FD679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Кольский муниципальный округ</w:t>
      </w:r>
      <w:r w:rsidR="00FD679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, </w:t>
      </w:r>
      <w:r w:rsidR="00FD6793" w:rsidRPr="00FD679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Ловозерский муниципальный округ</w:t>
      </w:r>
      <w:r w:rsidR="00FD679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, г. Мурманск, г. Оленегорск, г. Полярные Зори.</w:t>
      </w:r>
      <w:r w:rsidR="00334D5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П</w:t>
      </w:r>
      <w:r w:rsidR="00334D56" w:rsidRPr="00334D5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розвучали доклады 11 спикеров</w:t>
      </w:r>
      <w:r w:rsidR="00334D5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. </w:t>
      </w:r>
      <w:r w:rsidR="008F1031" w:rsidRPr="008F103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Краснов Павел Сергеевич, проректор по РРСО ГАУДПО МО «Институт развития образования», </w:t>
      </w:r>
      <w:r w:rsidR="008F1031" w:rsidRPr="008F103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кандидат педагогических наук</w:t>
      </w:r>
      <w:r w:rsidR="008F103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  <w:r w:rsidR="00334D5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обозначил ключевые аспекты</w:t>
      </w:r>
      <w:r w:rsidR="008F1031" w:rsidRPr="008F103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деятельности методической службы с учётом современных требований государственной политики в сфере образования</w:t>
      </w:r>
      <w:r w:rsidR="008E680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. </w:t>
      </w:r>
      <w:r w:rsidR="008F1031" w:rsidRPr="008F103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  <w:r w:rsidR="008E680B" w:rsidRPr="008E680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Цыганкова Наталья Сергеевна, директор ЦНППМ ГАУДПО МО «Институт развития образования»</w:t>
      </w:r>
      <w:r w:rsidR="008E680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раскрыла влияние</w:t>
      </w:r>
      <w:r w:rsidR="008E680B" w:rsidRPr="008E680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ЦНППМ на выстраивание стратегической линии развития муниципального образовательного пространства.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Специалисты </w:t>
      </w:r>
      <w:r w:rsidRPr="00CB7B7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муниципальных органов, осуществляющих управление в сфере образования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и муниципальных методических служб </w:t>
      </w:r>
      <w:r w:rsidR="008F1031" w:rsidRPr="008F103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обобщили опыт организации системы профессиональной поддержки педагогических </w:t>
      </w:r>
      <w:r w:rsidR="00FD679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и управленческих </w:t>
      </w:r>
      <w:r w:rsidR="008F1031" w:rsidRPr="008F103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кадров.</w:t>
      </w:r>
    </w:p>
    <w:p w:rsidR="0008380F" w:rsidRDefault="0008380F" w:rsidP="0008380F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74599B">
        <w:rPr>
          <w:rFonts w:ascii="Times New Roman" w:hAnsi="Times New Roman" w:cs="Times New Roman"/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6FF96C36" wp14:editId="4EB93459">
            <wp:extent cx="420370" cy="3594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Сотрудники ЦНППМ ГАУДПО МО «ИРО» продолжают работу над созданием индивидуальных образовательных маршрутов для педагогов Мурманской области. </w:t>
      </w:r>
      <w:r w:rsidR="00E017D8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В период с  01.12.2025 г. по 06.12.2025 г. было разработано 111 </w:t>
      </w:r>
      <w:r w:rsidR="0046150F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ИОМ.</w:t>
      </w:r>
    </w:p>
    <w:p w:rsidR="0046150F" w:rsidRPr="0074599B" w:rsidRDefault="0046150F" w:rsidP="0008380F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D76EC1" w:rsidRDefault="0046150F" w:rsidP="0046150F">
      <w:pPr>
        <w:spacing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0F77D282" wp14:editId="02D37C87">
            <wp:extent cx="420370" cy="359410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Сотрудники ЦНППМ ГАУДПО МО «ИРО» о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существляют методическое сопровождение 275 педагогов Мурманской области, которые </w:t>
      </w:r>
      <w:r w:rsidRPr="0046150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проход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ят</w:t>
      </w:r>
      <w:r w:rsidRPr="0046150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дистанционно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е</w:t>
      </w:r>
      <w:r w:rsidRPr="0046150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обучени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е</w:t>
      </w:r>
      <w:r w:rsidRPr="0046150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по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ДПП</w:t>
      </w:r>
      <w:r w:rsidRPr="0046150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повышения квалификации (практический курс) «Актуальные вопросы обучения биологии/информатике/математике/физике/ химии в образовательной организации общего образования» на базе ФГБОУ ВО РГПУ им. А.И. Герцена</w:t>
      </w:r>
      <w:r w:rsidR="00B11BF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;</w:t>
      </w:r>
    </w:p>
    <w:p w:rsidR="00B11BF4" w:rsidRPr="00B11BF4" w:rsidRDefault="00B11BF4" w:rsidP="0046150F">
      <w:pPr>
        <w:spacing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26 учителей истории Мурманской области, которые проходят дистанционное обучение </w:t>
      </w:r>
      <w:r w:rsidRPr="00B11BF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ДПП повышения квалификации (практический курс)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«</w:t>
      </w:r>
      <w:r w:rsidRPr="00B11BF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Преподавание истории в 10-</w:t>
      </w:r>
      <w:r w:rsidR="009F09D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11 классах </w:t>
      </w:r>
      <w:r w:rsidR="00334D5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по единым учебникам</w:t>
      </w:r>
      <w:r w:rsidR="009F09D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» </w:t>
      </w:r>
      <w:r w:rsidR="009F09D3" w:rsidRPr="009F09D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на базе</w:t>
      </w:r>
      <w:r w:rsidR="009F09D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  <w:r w:rsidR="009F09D3" w:rsidRPr="009F09D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ФГБОУ ВО «Московский педагогический государственный университет»</w:t>
      </w:r>
    </w:p>
    <w:p w:rsidR="00D76EC1" w:rsidRDefault="00D76EC1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E017D8" w:rsidRDefault="00E017D8" w:rsidP="008E680B">
      <w:pPr>
        <w:spacing w:line="240" w:lineRule="auto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E017D8" w:rsidRDefault="00E017D8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5C3599" w:rsidRPr="0074599B" w:rsidRDefault="005C3599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© 2025 ЦНППМ ГАУДПО МО «ИРО»</w:t>
      </w:r>
    </w:p>
    <w:p w:rsidR="00825664" w:rsidRPr="0074599B" w:rsidRDefault="00825664" w:rsidP="005C359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bookmarkStart w:id="0" w:name="_GoBack"/>
      <w:bookmarkEnd w:id="0"/>
    </w:p>
    <w:sectPr w:rsidR="00825664" w:rsidRPr="0074599B" w:rsidSect="0093527D">
      <w:pgSz w:w="11906" w:h="16838"/>
      <w:pgMar w:top="1134" w:right="850" w:bottom="709" w:left="851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5412" w:rsidRDefault="00BA5412" w:rsidP="00825664">
      <w:pPr>
        <w:spacing w:after="0" w:line="240" w:lineRule="auto"/>
      </w:pPr>
      <w:r>
        <w:separator/>
      </w:r>
    </w:p>
  </w:endnote>
  <w:endnote w:type="continuationSeparator" w:id="0">
    <w:p w:rsidR="00BA5412" w:rsidRDefault="00BA5412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5412" w:rsidRDefault="00BA5412" w:rsidP="00825664">
      <w:pPr>
        <w:spacing w:after="0" w:line="240" w:lineRule="auto"/>
      </w:pPr>
      <w:r>
        <w:separator/>
      </w:r>
    </w:p>
  </w:footnote>
  <w:footnote w:type="continuationSeparator" w:id="0">
    <w:p w:rsidR="00BA5412" w:rsidRDefault="00BA5412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15E01"/>
    <w:multiLevelType w:val="multilevel"/>
    <w:tmpl w:val="1E84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7D691A"/>
    <w:multiLevelType w:val="multilevel"/>
    <w:tmpl w:val="B09CE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C9545B"/>
    <w:multiLevelType w:val="hybridMultilevel"/>
    <w:tmpl w:val="EEB2A8EC"/>
    <w:lvl w:ilvl="0" w:tplc="87F6833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01267"/>
    <w:rsid w:val="00005370"/>
    <w:rsid w:val="00010FB5"/>
    <w:rsid w:val="000203F2"/>
    <w:rsid w:val="00022632"/>
    <w:rsid w:val="00023D81"/>
    <w:rsid w:val="00023E9F"/>
    <w:rsid w:val="00027BBA"/>
    <w:rsid w:val="00027BE1"/>
    <w:rsid w:val="00035F81"/>
    <w:rsid w:val="000402DF"/>
    <w:rsid w:val="00045369"/>
    <w:rsid w:val="00046035"/>
    <w:rsid w:val="00052D98"/>
    <w:rsid w:val="00052FE1"/>
    <w:rsid w:val="000552FC"/>
    <w:rsid w:val="00056174"/>
    <w:rsid w:val="00056BB2"/>
    <w:rsid w:val="00061207"/>
    <w:rsid w:val="00061EE5"/>
    <w:rsid w:val="0006204D"/>
    <w:rsid w:val="00063230"/>
    <w:rsid w:val="000642F5"/>
    <w:rsid w:val="00070F58"/>
    <w:rsid w:val="000725A6"/>
    <w:rsid w:val="000730B9"/>
    <w:rsid w:val="000734C6"/>
    <w:rsid w:val="00073950"/>
    <w:rsid w:val="000762A2"/>
    <w:rsid w:val="0007630B"/>
    <w:rsid w:val="00076E44"/>
    <w:rsid w:val="00080A00"/>
    <w:rsid w:val="00080E8C"/>
    <w:rsid w:val="0008252B"/>
    <w:rsid w:val="00082C47"/>
    <w:rsid w:val="00082C5D"/>
    <w:rsid w:val="0008380F"/>
    <w:rsid w:val="00085F2F"/>
    <w:rsid w:val="00086049"/>
    <w:rsid w:val="00091210"/>
    <w:rsid w:val="00093CA7"/>
    <w:rsid w:val="00095018"/>
    <w:rsid w:val="000971A7"/>
    <w:rsid w:val="000A0FFF"/>
    <w:rsid w:val="000A270B"/>
    <w:rsid w:val="000A37FD"/>
    <w:rsid w:val="000A408D"/>
    <w:rsid w:val="000A4C03"/>
    <w:rsid w:val="000A5201"/>
    <w:rsid w:val="000A7E73"/>
    <w:rsid w:val="000B0FB7"/>
    <w:rsid w:val="000B11F4"/>
    <w:rsid w:val="000B4F34"/>
    <w:rsid w:val="000C130F"/>
    <w:rsid w:val="000C5CD4"/>
    <w:rsid w:val="000C6685"/>
    <w:rsid w:val="000C6F4A"/>
    <w:rsid w:val="000D088F"/>
    <w:rsid w:val="000D2A53"/>
    <w:rsid w:val="000D47A4"/>
    <w:rsid w:val="000E06C9"/>
    <w:rsid w:val="000E1584"/>
    <w:rsid w:val="000E4E01"/>
    <w:rsid w:val="000E5369"/>
    <w:rsid w:val="000E56F8"/>
    <w:rsid w:val="000E638A"/>
    <w:rsid w:val="000F280F"/>
    <w:rsid w:val="000F48D6"/>
    <w:rsid w:val="000F5F05"/>
    <w:rsid w:val="000F6CD1"/>
    <w:rsid w:val="000F7E99"/>
    <w:rsid w:val="0010297F"/>
    <w:rsid w:val="00104DB7"/>
    <w:rsid w:val="00106819"/>
    <w:rsid w:val="00111BE0"/>
    <w:rsid w:val="00113D60"/>
    <w:rsid w:val="0011518C"/>
    <w:rsid w:val="00115646"/>
    <w:rsid w:val="00115C4D"/>
    <w:rsid w:val="001214BC"/>
    <w:rsid w:val="00121592"/>
    <w:rsid w:val="001225EE"/>
    <w:rsid w:val="00125D61"/>
    <w:rsid w:val="00126CFB"/>
    <w:rsid w:val="00131DF4"/>
    <w:rsid w:val="00132CA3"/>
    <w:rsid w:val="00135685"/>
    <w:rsid w:val="00135CD8"/>
    <w:rsid w:val="00136318"/>
    <w:rsid w:val="00137313"/>
    <w:rsid w:val="001425D5"/>
    <w:rsid w:val="00142D6D"/>
    <w:rsid w:val="00151295"/>
    <w:rsid w:val="00152DDF"/>
    <w:rsid w:val="00154893"/>
    <w:rsid w:val="00154956"/>
    <w:rsid w:val="0015499E"/>
    <w:rsid w:val="00155FF1"/>
    <w:rsid w:val="00156EAD"/>
    <w:rsid w:val="00157710"/>
    <w:rsid w:val="001624C2"/>
    <w:rsid w:val="00163DAA"/>
    <w:rsid w:val="00164469"/>
    <w:rsid w:val="00165B29"/>
    <w:rsid w:val="00171DEC"/>
    <w:rsid w:val="0017420F"/>
    <w:rsid w:val="0017732E"/>
    <w:rsid w:val="0018113E"/>
    <w:rsid w:val="0018116E"/>
    <w:rsid w:val="00185D12"/>
    <w:rsid w:val="001938B8"/>
    <w:rsid w:val="0019484F"/>
    <w:rsid w:val="0019721E"/>
    <w:rsid w:val="00197864"/>
    <w:rsid w:val="001A2C2D"/>
    <w:rsid w:val="001A4FCB"/>
    <w:rsid w:val="001A5DBA"/>
    <w:rsid w:val="001B04FC"/>
    <w:rsid w:val="001B11C5"/>
    <w:rsid w:val="001B244D"/>
    <w:rsid w:val="001B4905"/>
    <w:rsid w:val="001B628B"/>
    <w:rsid w:val="001B6BCB"/>
    <w:rsid w:val="001B7565"/>
    <w:rsid w:val="001B7BC8"/>
    <w:rsid w:val="001B7D61"/>
    <w:rsid w:val="001C1558"/>
    <w:rsid w:val="001C25A6"/>
    <w:rsid w:val="001C5438"/>
    <w:rsid w:val="001C77E9"/>
    <w:rsid w:val="001D0F9D"/>
    <w:rsid w:val="001D4609"/>
    <w:rsid w:val="001D4D73"/>
    <w:rsid w:val="001D53CB"/>
    <w:rsid w:val="001D6C87"/>
    <w:rsid w:val="001E14AE"/>
    <w:rsid w:val="001E18D6"/>
    <w:rsid w:val="001E1FFB"/>
    <w:rsid w:val="001E4327"/>
    <w:rsid w:val="001E51BD"/>
    <w:rsid w:val="001E561B"/>
    <w:rsid w:val="001E6C5C"/>
    <w:rsid w:val="001F13C3"/>
    <w:rsid w:val="001F7AE6"/>
    <w:rsid w:val="00200EDE"/>
    <w:rsid w:val="00202362"/>
    <w:rsid w:val="002040BC"/>
    <w:rsid w:val="00204BB5"/>
    <w:rsid w:val="00207AC9"/>
    <w:rsid w:val="0021099A"/>
    <w:rsid w:val="00210D7C"/>
    <w:rsid w:val="00212003"/>
    <w:rsid w:val="0021276C"/>
    <w:rsid w:val="00212CB4"/>
    <w:rsid w:val="00213372"/>
    <w:rsid w:val="00214653"/>
    <w:rsid w:val="00217527"/>
    <w:rsid w:val="00220990"/>
    <w:rsid w:val="00221387"/>
    <w:rsid w:val="002227F3"/>
    <w:rsid w:val="00222EF9"/>
    <w:rsid w:val="0022357F"/>
    <w:rsid w:val="002252C2"/>
    <w:rsid w:val="00225314"/>
    <w:rsid w:val="00227516"/>
    <w:rsid w:val="00230BE3"/>
    <w:rsid w:val="0023100B"/>
    <w:rsid w:val="00235F7A"/>
    <w:rsid w:val="002365E1"/>
    <w:rsid w:val="00240A1B"/>
    <w:rsid w:val="00241571"/>
    <w:rsid w:val="00241DA1"/>
    <w:rsid w:val="00244232"/>
    <w:rsid w:val="00245FB9"/>
    <w:rsid w:val="002479C7"/>
    <w:rsid w:val="00247DF9"/>
    <w:rsid w:val="00250EAC"/>
    <w:rsid w:val="00252512"/>
    <w:rsid w:val="002566F8"/>
    <w:rsid w:val="00257E78"/>
    <w:rsid w:val="00257F32"/>
    <w:rsid w:val="00262935"/>
    <w:rsid w:val="00262AE0"/>
    <w:rsid w:val="0026330F"/>
    <w:rsid w:val="00265813"/>
    <w:rsid w:val="00267511"/>
    <w:rsid w:val="00271898"/>
    <w:rsid w:val="00271CC2"/>
    <w:rsid w:val="0027392A"/>
    <w:rsid w:val="002746E6"/>
    <w:rsid w:val="00275979"/>
    <w:rsid w:val="002772FC"/>
    <w:rsid w:val="0027766D"/>
    <w:rsid w:val="00283197"/>
    <w:rsid w:val="00283C8B"/>
    <w:rsid w:val="0028446D"/>
    <w:rsid w:val="00286A2D"/>
    <w:rsid w:val="00286DFA"/>
    <w:rsid w:val="002904D1"/>
    <w:rsid w:val="00291308"/>
    <w:rsid w:val="002917D1"/>
    <w:rsid w:val="00291827"/>
    <w:rsid w:val="00292D7C"/>
    <w:rsid w:val="0029460F"/>
    <w:rsid w:val="002978F7"/>
    <w:rsid w:val="002A142E"/>
    <w:rsid w:val="002A1FB0"/>
    <w:rsid w:val="002A28A0"/>
    <w:rsid w:val="002A330A"/>
    <w:rsid w:val="002A5413"/>
    <w:rsid w:val="002B0C42"/>
    <w:rsid w:val="002B0EBA"/>
    <w:rsid w:val="002B10F9"/>
    <w:rsid w:val="002B1F2A"/>
    <w:rsid w:val="002B5078"/>
    <w:rsid w:val="002B6081"/>
    <w:rsid w:val="002B66F1"/>
    <w:rsid w:val="002B6ABD"/>
    <w:rsid w:val="002B724F"/>
    <w:rsid w:val="002B7AD7"/>
    <w:rsid w:val="002B7D6C"/>
    <w:rsid w:val="002C0488"/>
    <w:rsid w:val="002C19A9"/>
    <w:rsid w:val="002C41BF"/>
    <w:rsid w:val="002D0C4C"/>
    <w:rsid w:val="002D452F"/>
    <w:rsid w:val="002D45DC"/>
    <w:rsid w:val="002D568E"/>
    <w:rsid w:val="002E1873"/>
    <w:rsid w:val="002E4461"/>
    <w:rsid w:val="002E6BAB"/>
    <w:rsid w:val="002F4622"/>
    <w:rsid w:val="002F595F"/>
    <w:rsid w:val="002F6277"/>
    <w:rsid w:val="00302166"/>
    <w:rsid w:val="00302E3A"/>
    <w:rsid w:val="00304671"/>
    <w:rsid w:val="00310337"/>
    <w:rsid w:val="003103F4"/>
    <w:rsid w:val="0031260F"/>
    <w:rsid w:val="003231AD"/>
    <w:rsid w:val="003234E1"/>
    <w:rsid w:val="00323750"/>
    <w:rsid w:val="003247D9"/>
    <w:rsid w:val="00327B24"/>
    <w:rsid w:val="00331F90"/>
    <w:rsid w:val="00334559"/>
    <w:rsid w:val="003345A4"/>
    <w:rsid w:val="00334D56"/>
    <w:rsid w:val="00334D66"/>
    <w:rsid w:val="0033684D"/>
    <w:rsid w:val="00337215"/>
    <w:rsid w:val="003401E9"/>
    <w:rsid w:val="00341060"/>
    <w:rsid w:val="00343737"/>
    <w:rsid w:val="00344243"/>
    <w:rsid w:val="00344D4C"/>
    <w:rsid w:val="00345D74"/>
    <w:rsid w:val="00346618"/>
    <w:rsid w:val="00350252"/>
    <w:rsid w:val="00350BC2"/>
    <w:rsid w:val="00365AC8"/>
    <w:rsid w:val="00372FF4"/>
    <w:rsid w:val="003734BB"/>
    <w:rsid w:val="00375235"/>
    <w:rsid w:val="00375D7D"/>
    <w:rsid w:val="003764C5"/>
    <w:rsid w:val="00380C35"/>
    <w:rsid w:val="003832E6"/>
    <w:rsid w:val="003846CB"/>
    <w:rsid w:val="003849D8"/>
    <w:rsid w:val="0039160D"/>
    <w:rsid w:val="00392217"/>
    <w:rsid w:val="00392459"/>
    <w:rsid w:val="00394BE0"/>
    <w:rsid w:val="003970F0"/>
    <w:rsid w:val="003A3313"/>
    <w:rsid w:val="003A6113"/>
    <w:rsid w:val="003A6B23"/>
    <w:rsid w:val="003B0767"/>
    <w:rsid w:val="003B1A45"/>
    <w:rsid w:val="003B4533"/>
    <w:rsid w:val="003C2F8E"/>
    <w:rsid w:val="003C3124"/>
    <w:rsid w:val="003C431C"/>
    <w:rsid w:val="003C4B6D"/>
    <w:rsid w:val="003C58A3"/>
    <w:rsid w:val="003C5BB1"/>
    <w:rsid w:val="003D001B"/>
    <w:rsid w:val="003D649A"/>
    <w:rsid w:val="003D6E53"/>
    <w:rsid w:val="003D7514"/>
    <w:rsid w:val="003D7729"/>
    <w:rsid w:val="003E01B1"/>
    <w:rsid w:val="003E126E"/>
    <w:rsid w:val="003E17CF"/>
    <w:rsid w:val="003E273D"/>
    <w:rsid w:val="003E2FD4"/>
    <w:rsid w:val="003E3740"/>
    <w:rsid w:val="003E3C78"/>
    <w:rsid w:val="003F11AC"/>
    <w:rsid w:val="003F142B"/>
    <w:rsid w:val="003F4E7E"/>
    <w:rsid w:val="003F74C8"/>
    <w:rsid w:val="00400D07"/>
    <w:rsid w:val="0040233B"/>
    <w:rsid w:val="0040399B"/>
    <w:rsid w:val="00404182"/>
    <w:rsid w:val="00404CD2"/>
    <w:rsid w:val="00405D08"/>
    <w:rsid w:val="004069EF"/>
    <w:rsid w:val="00407467"/>
    <w:rsid w:val="00417355"/>
    <w:rsid w:val="00420036"/>
    <w:rsid w:val="004226C5"/>
    <w:rsid w:val="004317CC"/>
    <w:rsid w:val="00434CBB"/>
    <w:rsid w:val="004359E0"/>
    <w:rsid w:val="00436107"/>
    <w:rsid w:val="00437A5B"/>
    <w:rsid w:val="0044107A"/>
    <w:rsid w:val="00444D2D"/>
    <w:rsid w:val="00445091"/>
    <w:rsid w:val="00446F02"/>
    <w:rsid w:val="004538D7"/>
    <w:rsid w:val="004563EC"/>
    <w:rsid w:val="004564D4"/>
    <w:rsid w:val="00460E8C"/>
    <w:rsid w:val="0046150F"/>
    <w:rsid w:val="00462E2E"/>
    <w:rsid w:val="004647D8"/>
    <w:rsid w:val="004648BA"/>
    <w:rsid w:val="004652BC"/>
    <w:rsid w:val="00466FA4"/>
    <w:rsid w:val="004675B0"/>
    <w:rsid w:val="00467A8C"/>
    <w:rsid w:val="00470AC2"/>
    <w:rsid w:val="00470C7B"/>
    <w:rsid w:val="004714A1"/>
    <w:rsid w:val="0047204B"/>
    <w:rsid w:val="0047260F"/>
    <w:rsid w:val="004738A1"/>
    <w:rsid w:val="00473D8D"/>
    <w:rsid w:val="00474FFA"/>
    <w:rsid w:val="00481BF7"/>
    <w:rsid w:val="0049042E"/>
    <w:rsid w:val="004905D5"/>
    <w:rsid w:val="004906AD"/>
    <w:rsid w:val="004920B9"/>
    <w:rsid w:val="00492515"/>
    <w:rsid w:val="00493454"/>
    <w:rsid w:val="004A0717"/>
    <w:rsid w:val="004A5744"/>
    <w:rsid w:val="004B41D8"/>
    <w:rsid w:val="004B4D09"/>
    <w:rsid w:val="004B4D32"/>
    <w:rsid w:val="004B5004"/>
    <w:rsid w:val="004B623E"/>
    <w:rsid w:val="004C0CB9"/>
    <w:rsid w:val="004C1375"/>
    <w:rsid w:val="004C27C9"/>
    <w:rsid w:val="004C2E6B"/>
    <w:rsid w:val="004C3F7F"/>
    <w:rsid w:val="004C4ED7"/>
    <w:rsid w:val="004D188E"/>
    <w:rsid w:val="004D1AE1"/>
    <w:rsid w:val="004D31EA"/>
    <w:rsid w:val="004E09A9"/>
    <w:rsid w:val="004E75F6"/>
    <w:rsid w:val="004E7A3C"/>
    <w:rsid w:val="004F0725"/>
    <w:rsid w:val="004F0927"/>
    <w:rsid w:val="004F0F59"/>
    <w:rsid w:val="004F3AD3"/>
    <w:rsid w:val="004F6EBD"/>
    <w:rsid w:val="004F726D"/>
    <w:rsid w:val="005028C1"/>
    <w:rsid w:val="00502C8D"/>
    <w:rsid w:val="00504285"/>
    <w:rsid w:val="00506A77"/>
    <w:rsid w:val="00514755"/>
    <w:rsid w:val="005153D8"/>
    <w:rsid w:val="00515C2E"/>
    <w:rsid w:val="005224E8"/>
    <w:rsid w:val="00522DAD"/>
    <w:rsid w:val="005241C6"/>
    <w:rsid w:val="005258BF"/>
    <w:rsid w:val="0052672A"/>
    <w:rsid w:val="00527571"/>
    <w:rsid w:val="00535469"/>
    <w:rsid w:val="005356A5"/>
    <w:rsid w:val="005449B3"/>
    <w:rsid w:val="005456E3"/>
    <w:rsid w:val="00546C06"/>
    <w:rsid w:val="00547870"/>
    <w:rsid w:val="00551AE7"/>
    <w:rsid w:val="0055425A"/>
    <w:rsid w:val="00555A4B"/>
    <w:rsid w:val="005570CF"/>
    <w:rsid w:val="005603B5"/>
    <w:rsid w:val="00561217"/>
    <w:rsid w:val="005624BC"/>
    <w:rsid w:val="00562D33"/>
    <w:rsid w:val="0056317F"/>
    <w:rsid w:val="005658ED"/>
    <w:rsid w:val="00566657"/>
    <w:rsid w:val="00566D5E"/>
    <w:rsid w:val="00570CA0"/>
    <w:rsid w:val="00572022"/>
    <w:rsid w:val="00575855"/>
    <w:rsid w:val="0057677D"/>
    <w:rsid w:val="00577C22"/>
    <w:rsid w:val="00580886"/>
    <w:rsid w:val="0058097C"/>
    <w:rsid w:val="00584D58"/>
    <w:rsid w:val="00585414"/>
    <w:rsid w:val="0059378E"/>
    <w:rsid w:val="005947BC"/>
    <w:rsid w:val="00595E48"/>
    <w:rsid w:val="00596DA1"/>
    <w:rsid w:val="005A130A"/>
    <w:rsid w:val="005A3762"/>
    <w:rsid w:val="005A6C9C"/>
    <w:rsid w:val="005A746A"/>
    <w:rsid w:val="005A7470"/>
    <w:rsid w:val="005B0A87"/>
    <w:rsid w:val="005B1D72"/>
    <w:rsid w:val="005B1EA8"/>
    <w:rsid w:val="005B5A7C"/>
    <w:rsid w:val="005C18EA"/>
    <w:rsid w:val="005C208E"/>
    <w:rsid w:val="005C2142"/>
    <w:rsid w:val="005C3599"/>
    <w:rsid w:val="005C38A0"/>
    <w:rsid w:val="005C613D"/>
    <w:rsid w:val="005C68A7"/>
    <w:rsid w:val="005C69D7"/>
    <w:rsid w:val="005C7B64"/>
    <w:rsid w:val="005D0620"/>
    <w:rsid w:val="005D0DDF"/>
    <w:rsid w:val="005D35F4"/>
    <w:rsid w:val="005D3DF0"/>
    <w:rsid w:val="005D52A3"/>
    <w:rsid w:val="005D568D"/>
    <w:rsid w:val="005D569B"/>
    <w:rsid w:val="005D6219"/>
    <w:rsid w:val="005D6E52"/>
    <w:rsid w:val="005D79B6"/>
    <w:rsid w:val="005D7C72"/>
    <w:rsid w:val="005E084B"/>
    <w:rsid w:val="005E1F7B"/>
    <w:rsid w:val="005E5C6E"/>
    <w:rsid w:val="005E6653"/>
    <w:rsid w:val="005F41D7"/>
    <w:rsid w:val="005F5AA0"/>
    <w:rsid w:val="005F7645"/>
    <w:rsid w:val="00604478"/>
    <w:rsid w:val="0061295B"/>
    <w:rsid w:val="0062428F"/>
    <w:rsid w:val="006248E2"/>
    <w:rsid w:val="0063063F"/>
    <w:rsid w:val="00630659"/>
    <w:rsid w:val="0063248A"/>
    <w:rsid w:val="00632F4F"/>
    <w:rsid w:val="00634E63"/>
    <w:rsid w:val="00636752"/>
    <w:rsid w:val="00637F74"/>
    <w:rsid w:val="0064051B"/>
    <w:rsid w:val="006407A4"/>
    <w:rsid w:val="006442CD"/>
    <w:rsid w:val="00645BC8"/>
    <w:rsid w:val="006466A2"/>
    <w:rsid w:val="00647678"/>
    <w:rsid w:val="0065025B"/>
    <w:rsid w:val="00650820"/>
    <w:rsid w:val="006524E9"/>
    <w:rsid w:val="0065737A"/>
    <w:rsid w:val="00660610"/>
    <w:rsid w:val="006606ED"/>
    <w:rsid w:val="00661A3A"/>
    <w:rsid w:val="0066267A"/>
    <w:rsid w:val="006642C2"/>
    <w:rsid w:val="00667F2D"/>
    <w:rsid w:val="00670C9E"/>
    <w:rsid w:val="006717FF"/>
    <w:rsid w:val="00674579"/>
    <w:rsid w:val="0067581E"/>
    <w:rsid w:val="00677F61"/>
    <w:rsid w:val="006814D2"/>
    <w:rsid w:val="006851C5"/>
    <w:rsid w:val="006860F5"/>
    <w:rsid w:val="006868A4"/>
    <w:rsid w:val="00687CD9"/>
    <w:rsid w:val="00692BE0"/>
    <w:rsid w:val="00694024"/>
    <w:rsid w:val="00695456"/>
    <w:rsid w:val="00695A0B"/>
    <w:rsid w:val="0069798D"/>
    <w:rsid w:val="006A18D7"/>
    <w:rsid w:val="006A2138"/>
    <w:rsid w:val="006A3827"/>
    <w:rsid w:val="006A5FD5"/>
    <w:rsid w:val="006A7583"/>
    <w:rsid w:val="006B004C"/>
    <w:rsid w:val="006B67CA"/>
    <w:rsid w:val="006B6C7C"/>
    <w:rsid w:val="006B7ECA"/>
    <w:rsid w:val="006C01BE"/>
    <w:rsid w:val="006C091A"/>
    <w:rsid w:val="006C1972"/>
    <w:rsid w:val="006C2FE4"/>
    <w:rsid w:val="006D099C"/>
    <w:rsid w:val="006D16CC"/>
    <w:rsid w:val="006D363D"/>
    <w:rsid w:val="006D44F5"/>
    <w:rsid w:val="006D4F0C"/>
    <w:rsid w:val="006D660B"/>
    <w:rsid w:val="006D6699"/>
    <w:rsid w:val="006E04F1"/>
    <w:rsid w:val="006E0901"/>
    <w:rsid w:val="006E3188"/>
    <w:rsid w:val="006E6925"/>
    <w:rsid w:val="006E6A42"/>
    <w:rsid w:val="006F16B7"/>
    <w:rsid w:val="006F5B6F"/>
    <w:rsid w:val="006F6DF2"/>
    <w:rsid w:val="006F7DC8"/>
    <w:rsid w:val="00702FF0"/>
    <w:rsid w:val="00710F2F"/>
    <w:rsid w:val="00712DCB"/>
    <w:rsid w:val="00713789"/>
    <w:rsid w:val="00715FE2"/>
    <w:rsid w:val="0071745C"/>
    <w:rsid w:val="00720DA2"/>
    <w:rsid w:val="00725062"/>
    <w:rsid w:val="00725BE2"/>
    <w:rsid w:val="00733247"/>
    <w:rsid w:val="00734618"/>
    <w:rsid w:val="00735159"/>
    <w:rsid w:val="007362D9"/>
    <w:rsid w:val="007378A1"/>
    <w:rsid w:val="0074016D"/>
    <w:rsid w:val="007411A6"/>
    <w:rsid w:val="0074286C"/>
    <w:rsid w:val="00742FD6"/>
    <w:rsid w:val="007431A1"/>
    <w:rsid w:val="0074599B"/>
    <w:rsid w:val="0074653F"/>
    <w:rsid w:val="0075048F"/>
    <w:rsid w:val="0075052C"/>
    <w:rsid w:val="00750550"/>
    <w:rsid w:val="00750BEA"/>
    <w:rsid w:val="007515EF"/>
    <w:rsid w:val="0075301F"/>
    <w:rsid w:val="007544AD"/>
    <w:rsid w:val="00755C49"/>
    <w:rsid w:val="007602C9"/>
    <w:rsid w:val="00760B85"/>
    <w:rsid w:val="007632F3"/>
    <w:rsid w:val="007639AA"/>
    <w:rsid w:val="00770E5E"/>
    <w:rsid w:val="00773E75"/>
    <w:rsid w:val="00776FC1"/>
    <w:rsid w:val="00780418"/>
    <w:rsid w:val="0078143D"/>
    <w:rsid w:val="00782809"/>
    <w:rsid w:val="00782E1C"/>
    <w:rsid w:val="00783386"/>
    <w:rsid w:val="00783459"/>
    <w:rsid w:val="007845CA"/>
    <w:rsid w:val="007930AD"/>
    <w:rsid w:val="00794753"/>
    <w:rsid w:val="00796186"/>
    <w:rsid w:val="00796576"/>
    <w:rsid w:val="00797098"/>
    <w:rsid w:val="00797E42"/>
    <w:rsid w:val="007A00B0"/>
    <w:rsid w:val="007A2963"/>
    <w:rsid w:val="007A4312"/>
    <w:rsid w:val="007A4EB3"/>
    <w:rsid w:val="007A59CF"/>
    <w:rsid w:val="007A7016"/>
    <w:rsid w:val="007B0CA1"/>
    <w:rsid w:val="007B1778"/>
    <w:rsid w:val="007B2F1D"/>
    <w:rsid w:val="007B35D8"/>
    <w:rsid w:val="007B3F88"/>
    <w:rsid w:val="007B540C"/>
    <w:rsid w:val="007B6E29"/>
    <w:rsid w:val="007C029A"/>
    <w:rsid w:val="007C16A1"/>
    <w:rsid w:val="007C1CB3"/>
    <w:rsid w:val="007C3054"/>
    <w:rsid w:val="007C6A43"/>
    <w:rsid w:val="007D136F"/>
    <w:rsid w:val="007D1C61"/>
    <w:rsid w:val="007D4C40"/>
    <w:rsid w:val="007D59C7"/>
    <w:rsid w:val="007D6B4E"/>
    <w:rsid w:val="007E0FA9"/>
    <w:rsid w:val="007E107A"/>
    <w:rsid w:val="007E593B"/>
    <w:rsid w:val="007E6EF0"/>
    <w:rsid w:val="007F2BD7"/>
    <w:rsid w:val="007F5741"/>
    <w:rsid w:val="007F698A"/>
    <w:rsid w:val="00800703"/>
    <w:rsid w:val="00803C55"/>
    <w:rsid w:val="00804C2B"/>
    <w:rsid w:val="00806E67"/>
    <w:rsid w:val="008104FD"/>
    <w:rsid w:val="00811579"/>
    <w:rsid w:val="00814A60"/>
    <w:rsid w:val="00814B7E"/>
    <w:rsid w:val="00820683"/>
    <w:rsid w:val="00820BAA"/>
    <w:rsid w:val="008210D4"/>
    <w:rsid w:val="008215E1"/>
    <w:rsid w:val="008227B9"/>
    <w:rsid w:val="00823F29"/>
    <w:rsid w:val="00825664"/>
    <w:rsid w:val="00827A64"/>
    <w:rsid w:val="00827DE2"/>
    <w:rsid w:val="00830F40"/>
    <w:rsid w:val="00832784"/>
    <w:rsid w:val="0083462D"/>
    <w:rsid w:val="00835FF2"/>
    <w:rsid w:val="0083638E"/>
    <w:rsid w:val="00837012"/>
    <w:rsid w:val="00837147"/>
    <w:rsid w:val="00840039"/>
    <w:rsid w:val="008423AC"/>
    <w:rsid w:val="00845F06"/>
    <w:rsid w:val="00851BCF"/>
    <w:rsid w:val="00851F7E"/>
    <w:rsid w:val="00852D7D"/>
    <w:rsid w:val="008554E4"/>
    <w:rsid w:val="0085782E"/>
    <w:rsid w:val="008600EC"/>
    <w:rsid w:val="0086035B"/>
    <w:rsid w:val="00861BEC"/>
    <w:rsid w:val="0086221C"/>
    <w:rsid w:val="00862C9B"/>
    <w:rsid w:val="008675A3"/>
    <w:rsid w:val="00867BDA"/>
    <w:rsid w:val="00867D83"/>
    <w:rsid w:val="0087313E"/>
    <w:rsid w:val="0087382D"/>
    <w:rsid w:val="00875DD7"/>
    <w:rsid w:val="00875F07"/>
    <w:rsid w:val="00876162"/>
    <w:rsid w:val="00877E70"/>
    <w:rsid w:val="00882D8C"/>
    <w:rsid w:val="0088366E"/>
    <w:rsid w:val="00884B18"/>
    <w:rsid w:val="00884D73"/>
    <w:rsid w:val="00886D58"/>
    <w:rsid w:val="008904AC"/>
    <w:rsid w:val="00890D7E"/>
    <w:rsid w:val="00890FF4"/>
    <w:rsid w:val="008939F7"/>
    <w:rsid w:val="00893A63"/>
    <w:rsid w:val="00894C62"/>
    <w:rsid w:val="00896136"/>
    <w:rsid w:val="008A09AD"/>
    <w:rsid w:val="008A286E"/>
    <w:rsid w:val="008A3634"/>
    <w:rsid w:val="008A54F0"/>
    <w:rsid w:val="008B0D40"/>
    <w:rsid w:val="008B37F6"/>
    <w:rsid w:val="008B3C1E"/>
    <w:rsid w:val="008B49BE"/>
    <w:rsid w:val="008C362C"/>
    <w:rsid w:val="008C3AB6"/>
    <w:rsid w:val="008C4EF7"/>
    <w:rsid w:val="008C54A0"/>
    <w:rsid w:val="008C629B"/>
    <w:rsid w:val="008C661B"/>
    <w:rsid w:val="008D3097"/>
    <w:rsid w:val="008E680B"/>
    <w:rsid w:val="008E6E16"/>
    <w:rsid w:val="008E770B"/>
    <w:rsid w:val="008F1031"/>
    <w:rsid w:val="008F15B3"/>
    <w:rsid w:val="008F2423"/>
    <w:rsid w:val="008F3FE8"/>
    <w:rsid w:val="008F5761"/>
    <w:rsid w:val="008F66F3"/>
    <w:rsid w:val="008F78C8"/>
    <w:rsid w:val="008F7E6D"/>
    <w:rsid w:val="00901D45"/>
    <w:rsid w:val="009026CE"/>
    <w:rsid w:val="009056D6"/>
    <w:rsid w:val="00910404"/>
    <w:rsid w:val="00910B37"/>
    <w:rsid w:val="00913A30"/>
    <w:rsid w:val="00913B65"/>
    <w:rsid w:val="00916F69"/>
    <w:rsid w:val="00920970"/>
    <w:rsid w:val="00925423"/>
    <w:rsid w:val="009261FF"/>
    <w:rsid w:val="00926525"/>
    <w:rsid w:val="009302C8"/>
    <w:rsid w:val="009316CE"/>
    <w:rsid w:val="009317C1"/>
    <w:rsid w:val="0093285A"/>
    <w:rsid w:val="0093527D"/>
    <w:rsid w:val="00941DED"/>
    <w:rsid w:val="0094253D"/>
    <w:rsid w:val="00943F9F"/>
    <w:rsid w:val="009456BD"/>
    <w:rsid w:val="009458C6"/>
    <w:rsid w:val="00947AD1"/>
    <w:rsid w:val="009507BA"/>
    <w:rsid w:val="00951E95"/>
    <w:rsid w:val="00952981"/>
    <w:rsid w:val="00953F46"/>
    <w:rsid w:val="009543F2"/>
    <w:rsid w:val="00954456"/>
    <w:rsid w:val="009548AC"/>
    <w:rsid w:val="00960A46"/>
    <w:rsid w:val="00963E7D"/>
    <w:rsid w:val="00967F1C"/>
    <w:rsid w:val="00970A7B"/>
    <w:rsid w:val="0097308C"/>
    <w:rsid w:val="00973C72"/>
    <w:rsid w:val="00974AC4"/>
    <w:rsid w:val="00975B84"/>
    <w:rsid w:val="00975B93"/>
    <w:rsid w:val="00981F14"/>
    <w:rsid w:val="00983884"/>
    <w:rsid w:val="0098790D"/>
    <w:rsid w:val="0099038B"/>
    <w:rsid w:val="009970EC"/>
    <w:rsid w:val="009A0204"/>
    <w:rsid w:val="009A0557"/>
    <w:rsid w:val="009A1314"/>
    <w:rsid w:val="009A27A4"/>
    <w:rsid w:val="009A3770"/>
    <w:rsid w:val="009A3974"/>
    <w:rsid w:val="009A5C35"/>
    <w:rsid w:val="009A70AF"/>
    <w:rsid w:val="009B153F"/>
    <w:rsid w:val="009B158F"/>
    <w:rsid w:val="009B18F6"/>
    <w:rsid w:val="009B2556"/>
    <w:rsid w:val="009B315B"/>
    <w:rsid w:val="009B6A38"/>
    <w:rsid w:val="009B7385"/>
    <w:rsid w:val="009C121E"/>
    <w:rsid w:val="009C2713"/>
    <w:rsid w:val="009C3649"/>
    <w:rsid w:val="009C4C52"/>
    <w:rsid w:val="009D1ED3"/>
    <w:rsid w:val="009D268B"/>
    <w:rsid w:val="009E54B2"/>
    <w:rsid w:val="009E5CFC"/>
    <w:rsid w:val="009E71FC"/>
    <w:rsid w:val="009F09D3"/>
    <w:rsid w:val="009F38A7"/>
    <w:rsid w:val="009F5E5A"/>
    <w:rsid w:val="00A032A3"/>
    <w:rsid w:val="00A05FF8"/>
    <w:rsid w:val="00A10AFA"/>
    <w:rsid w:val="00A112B3"/>
    <w:rsid w:val="00A12634"/>
    <w:rsid w:val="00A127B1"/>
    <w:rsid w:val="00A13E91"/>
    <w:rsid w:val="00A141A0"/>
    <w:rsid w:val="00A14E69"/>
    <w:rsid w:val="00A152CC"/>
    <w:rsid w:val="00A15BFB"/>
    <w:rsid w:val="00A17DC5"/>
    <w:rsid w:val="00A206AB"/>
    <w:rsid w:val="00A22CCD"/>
    <w:rsid w:val="00A24A48"/>
    <w:rsid w:val="00A25315"/>
    <w:rsid w:val="00A26D1D"/>
    <w:rsid w:val="00A331DC"/>
    <w:rsid w:val="00A368E5"/>
    <w:rsid w:val="00A407A8"/>
    <w:rsid w:val="00A4216B"/>
    <w:rsid w:val="00A44706"/>
    <w:rsid w:val="00A46ECA"/>
    <w:rsid w:val="00A47E2A"/>
    <w:rsid w:val="00A560A2"/>
    <w:rsid w:val="00A579E1"/>
    <w:rsid w:val="00A66315"/>
    <w:rsid w:val="00A66B2C"/>
    <w:rsid w:val="00A67B5A"/>
    <w:rsid w:val="00A703C2"/>
    <w:rsid w:val="00A718DE"/>
    <w:rsid w:val="00A7331B"/>
    <w:rsid w:val="00A74957"/>
    <w:rsid w:val="00A80EBE"/>
    <w:rsid w:val="00A81C9F"/>
    <w:rsid w:val="00A81DB5"/>
    <w:rsid w:val="00A81FA8"/>
    <w:rsid w:val="00A82F04"/>
    <w:rsid w:val="00A85B24"/>
    <w:rsid w:val="00A87F17"/>
    <w:rsid w:val="00A9342A"/>
    <w:rsid w:val="00A94071"/>
    <w:rsid w:val="00A95872"/>
    <w:rsid w:val="00A958A5"/>
    <w:rsid w:val="00A96428"/>
    <w:rsid w:val="00A96D0E"/>
    <w:rsid w:val="00A977D2"/>
    <w:rsid w:val="00AA0245"/>
    <w:rsid w:val="00AA3B3D"/>
    <w:rsid w:val="00AA3CFA"/>
    <w:rsid w:val="00AA3DCB"/>
    <w:rsid w:val="00AA4FD4"/>
    <w:rsid w:val="00AB1788"/>
    <w:rsid w:val="00AB52E6"/>
    <w:rsid w:val="00AB6A7E"/>
    <w:rsid w:val="00AB7E0D"/>
    <w:rsid w:val="00AC0494"/>
    <w:rsid w:val="00AC1A60"/>
    <w:rsid w:val="00AC2047"/>
    <w:rsid w:val="00AC2EA9"/>
    <w:rsid w:val="00AD169A"/>
    <w:rsid w:val="00AD572F"/>
    <w:rsid w:val="00AD5B12"/>
    <w:rsid w:val="00AD76B6"/>
    <w:rsid w:val="00AD7E39"/>
    <w:rsid w:val="00AD7FF8"/>
    <w:rsid w:val="00AE0CED"/>
    <w:rsid w:val="00AE17B6"/>
    <w:rsid w:val="00AE2B59"/>
    <w:rsid w:val="00AE39EF"/>
    <w:rsid w:val="00AF1488"/>
    <w:rsid w:val="00AF56F3"/>
    <w:rsid w:val="00AF6699"/>
    <w:rsid w:val="00AF67CB"/>
    <w:rsid w:val="00AF6F99"/>
    <w:rsid w:val="00AF7120"/>
    <w:rsid w:val="00AF7518"/>
    <w:rsid w:val="00B00D09"/>
    <w:rsid w:val="00B0213A"/>
    <w:rsid w:val="00B02321"/>
    <w:rsid w:val="00B11BF4"/>
    <w:rsid w:val="00B135FA"/>
    <w:rsid w:val="00B16CAB"/>
    <w:rsid w:val="00B176AC"/>
    <w:rsid w:val="00B226C4"/>
    <w:rsid w:val="00B2347A"/>
    <w:rsid w:val="00B2533A"/>
    <w:rsid w:val="00B25781"/>
    <w:rsid w:val="00B26988"/>
    <w:rsid w:val="00B305D1"/>
    <w:rsid w:val="00B3119C"/>
    <w:rsid w:val="00B3430F"/>
    <w:rsid w:val="00B367BE"/>
    <w:rsid w:val="00B4281D"/>
    <w:rsid w:val="00B43A3C"/>
    <w:rsid w:val="00B43E53"/>
    <w:rsid w:val="00B4477B"/>
    <w:rsid w:val="00B449BA"/>
    <w:rsid w:val="00B5061C"/>
    <w:rsid w:val="00B51231"/>
    <w:rsid w:val="00B52093"/>
    <w:rsid w:val="00B53398"/>
    <w:rsid w:val="00B53DBA"/>
    <w:rsid w:val="00B556DC"/>
    <w:rsid w:val="00B558AA"/>
    <w:rsid w:val="00B55C2C"/>
    <w:rsid w:val="00B56814"/>
    <w:rsid w:val="00B5798B"/>
    <w:rsid w:val="00B60CA4"/>
    <w:rsid w:val="00B61D72"/>
    <w:rsid w:val="00B63537"/>
    <w:rsid w:val="00B6567C"/>
    <w:rsid w:val="00B66424"/>
    <w:rsid w:val="00B705C9"/>
    <w:rsid w:val="00B75AFC"/>
    <w:rsid w:val="00B76F5B"/>
    <w:rsid w:val="00B82400"/>
    <w:rsid w:val="00B827A5"/>
    <w:rsid w:val="00B842AB"/>
    <w:rsid w:val="00B86DCA"/>
    <w:rsid w:val="00B92FED"/>
    <w:rsid w:val="00B93E17"/>
    <w:rsid w:val="00B95322"/>
    <w:rsid w:val="00B97175"/>
    <w:rsid w:val="00BA1739"/>
    <w:rsid w:val="00BA1A7F"/>
    <w:rsid w:val="00BA385B"/>
    <w:rsid w:val="00BA4F31"/>
    <w:rsid w:val="00BA5412"/>
    <w:rsid w:val="00BA6AC3"/>
    <w:rsid w:val="00BA7898"/>
    <w:rsid w:val="00BB1341"/>
    <w:rsid w:val="00BB29AF"/>
    <w:rsid w:val="00BB35E9"/>
    <w:rsid w:val="00BB4142"/>
    <w:rsid w:val="00BB5555"/>
    <w:rsid w:val="00BB6478"/>
    <w:rsid w:val="00BB7204"/>
    <w:rsid w:val="00BC3417"/>
    <w:rsid w:val="00BC65DF"/>
    <w:rsid w:val="00BC6A2E"/>
    <w:rsid w:val="00BD0E1E"/>
    <w:rsid w:val="00BD494B"/>
    <w:rsid w:val="00BE0344"/>
    <w:rsid w:val="00BE0E50"/>
    <w:rsid w:val="00BE0F87"/>
    <w:rsid w:val="00BE142C"/>
    <w:rsid w:val="00BE1EEB"/>
    <w:rsid w:val="00BE36F7"/>
    <w:rsid w:val="00BE4697"/>
    <w:rsid w:val="00BE4C01"/>
    <w:rsid w:val="00BE5C52"/>
    <w:rsid w:val="00BE60A5"/>
    <w:rsid w:val="00BF0E8D"/>
    <w:rsid w:val="00BF1DBA"/>
    <w:rsid w:val="00BF3684"/>
    <w:rsid w:val="00BF59B2"/>
    <w:rsid w:val="00BF6D75"/>
    <w:rsid w:val="00BF7499"/>
    <w:rsid w:val="00C02460"/>
    <w:rsid w:val="00C0268F"/>
    <w:rsid w:val="00C0327A"/>
    <w:rsid w:val="00C1287B"/>
    <w:rsid w:val="00C12EEB"/>
    <w:rsid w:val="00C25885"/>
    <w:rsid w:val="00C31F55"/>
    <w:rsid w:val="00C3278C"/>
    <w:rsid w:val="00C32AAA"/>
    <w:rsid w:val="00C33D8A"/>
    <w:rsid w:val="00C34C59"/>
    <w:rsid w:val="00C362C6"/>
    <w:rsid w:val="00C4552B"/>
    <w:rsid w:val="00C46577"/>
    <w:rsid w:val="00C47FFD"/>
    <w:rsid w:val="00C50E68"/>
    <w:rsid w:val="00C5161C"/>
    <w:rsid w:val="00C51A2E"/>
    <w:rsid w:val="00C56270"/>
    <w:rsid w:val="00C601DD"/>
    <w:rsid w:val="00C61022"/>
    <w:rsid w:val="00C61D7E"/>
    <w:rsid w:val="00C67449"/>
    <w:rsid w:val="00C67831"/>
    <w:rsid w:val="00C7437F"/>
    <w:rsid w:val="00C77EAC"/>
    <w:rsid w:val="00C849D0"/>
    <w:rsid w:val="00C87261"/>
    <w:rsid w:val="00C87933"/>
    <w:rsid w:val="00C91A7C"/>
    <w:rsid w:val="00C91D3D"/>
    <w:rsid w:val="00C93B64"/>
    <w:rsid w:val="00C95609"/>
    <w:rsid w:val="00CA157A"/>
    <w:rsid w:val="00CA2E8A"/>
    <w:rsid w:val="00CA3C53"/>
    <w:rsid w:val="00CB0E41"/>
    <w:rsid w:val="00CB24A1"/>
    <w:rsid w:val="00CB4922"/>
    <w:rsid w:val="00CB57F7"/>
    <w:rsid w:val="00CB5C61"/>
    <w:rsid w:val="00CB6CB2"/>
    <w:rsid w:val="00CB7B7F"/>
    <w:rsid w:val="00CC0C0E"/>
    <w:rsid w:val="00CC1340"/>
    <w:rsid w:val="00CC6D6D"/>
    <w:rsid w:val="00CD199D"/>
    <w:rsid w:val="00CD25EA"/>
    <w:rsid w:val="00CD2972"/>
    <w:rsid w:val="00CD2EF8"/>
    <w:rsid w:val="00CD651E"/>
    <w:rsid w:val="00CD7414"/>
    <w:rsid w:val="00CE2F89"/>
    <w:rsid w:val="00CE34E7"/>
    <w:rsid w:val="00CE386A"/>
    <w:rsid w:val="00CE3C3C"/>
    <w:rsid w:val="00CE4659"/>
    <w:rsid w:val="00CE4767"/>
    <w:rsid w:val="00CE550E"/>
    <w:rsid w:val="00CE7BEF"/>
    <w:rsid w:val="00CF0F10"/>
    <w:rsid w:val="00CF1633"/>
    <w:rsid w:val="00CF506F"/>
    <w:rsid w:val="00CF7E13"/>
    <w:rsid w:val="00D03734"/>
    <w:rsid w:val="00D065C7"/>
    <w:rsid w:val="00D067D7"/>
    <w:rsid w:val="00D07C96"/>
    <w:rsid w:val="00D1039A"/>
    <w:rsid w:val="00D10660"/>
    <w:rsid w:val="00D107A5"/>
    <w:rsid w:val="00D11F57"/>
    <w:rsid w:val="00D12146"/>
    <w:rsid w:val="00D15E62"/>
    <w:rsid w:val="00D16447"/>
    <w:rsid w:val="00D169A1"/>
    <w:rsid w:val="00D16F64"/>
    <w:rsid w:val="00D20041"/>
    <w:rsid w:val="00D22D9C"/>
    <w:rsid w:val="00D2481C"/>
    <w:rsid w:val="00D258E9"/>
    <w:rsid w:val="00D25952"/>
    <w:rsid w:val="00D25966"/>
    <w:rsid w:val="00D26370"/>
    <w:rsid w:val="00D30432"/>
    <w:rsid w:val="00D32873"/>
    <w:rsid w:val="00D32E1D"/>
    <w:rsid w:val="00D35A4E"/>
    <w:rsid w:val="00D37D8B"/>
    <w:rsid w:val="00D41276"/>
    <w:rsid w:val="00D421DD"/>
    <w:rsid w:val="00D42288"/>
    <w:rsid w:val="00D422D5"/>
    <w:rsid w:val="00D44E97"/>
    <w:rsid w:val="00D46088"/>
    <w:rsid w:val="00D4629C"/>
    <w:rsid w:val="00D4660C"/>
    <w:rsid w:val="00D51D5B"/>
    <w:rsid w:val="00D525A8"/>
    <w:rsid w:val="00D52C50"/>
    <w:rsid w:val="00D52D5B"/>
    <w:rsid w:val="00D52E1A"/>
    <w:rsid w:val="00D54327"/>
    <w:rsid w:val="00D54A67"/>
    <w:rsid w:val="00D553FA"/>
    <w:rsid w:val="00D55962"/>
    <w:rsid w:val="00D564F0"/>
    <w:rsid w:val="00D57806"/>
    <w:rsid w:val="00D62A6D"/>
    <w:rsid w:val="00D63D0A"/>
    <w:rsid w:val="00D64C4C"/>
    <w:rsid w:val="00D66A8C"/>
    <w:rsid w:val="00D67485"/>
    <w:rsid w:val="00D71581"/>
    <w:rsid w:val="00D7183A"/>
    <w:rsid w:val="00D73DD8"/>
    <w:rsid w:val="00D762A4"/>
    <w:rsid w:val="00D7665C"/>
    <w:rsid w:val="00D76EC1"/>
    <w:rsid w:val="00D77AAC"/>
    <w:rsid w:val="00D81AA6"/>
    <w:rsid w:val="00D822D1"/>
    <w:rsid w:val="00D856AB"/>
    <w:rsid w:val="00D87015"/>
    <w:rsid w:val="00D908CD"/>
    <w:rsid w:val="00D92DBA"/>
    <w:rsid w:val="00DA23A5"/>
    <w:rsid w:val="00DA247E"/>
    <w:rsid w:val="00DA528D"/>
    <w:rsid w:val="00DA6EDB"/>
    <w:rsid w:val="00DA7B5E"/>
    <w:rsid w:val="00DB348C"/>
    <w:rsid w:val="00DB42CA"/>
    <w:rsid w:val="00DB5E24"/>
    <w:rsid w:val="00DB6497"/>
    <w:rsid w:val="00DB74CF"/>
    <w:rsid w:val="00DC0052"/>
    <w:rsid w:val="00DC12B8"/>
    <w:rsid w:val="00DC2640"/>
    <w:rsid w:val="00DC356C"/>
    <w:rsid w:val="00DD0CBC"/>
    <w:rsid w:val="00DD5220"/>
    <w:rsid w:val="00DD53BF"/>
    <w:rsid w:val="00DE077C"/>
    <w:rsid w:val="00DE0D9B"/>
    <w:rsid w:val="00DE1066"/>
    <w:rsid w:val="00DE115E"/>
    <w:rsid w:val="00DE16AF"/>
    <w:rsid w:val="00DE3291"/>
    <w:rsid w:val="00DE514B"/>
    <w:rsid w:val="00DE6E63"/>
    <w:rsid w:val="00DF2513"/>
    <w:rsid w:val="00DF45A1"/>
    <w:rsid w:val="00DF584A"/>
    <w:rsid w:val="00DF6F40"/>
    <w:rsid w:val="00DF7748"/>
    <w:rsid w:val="00DF7BD4"/>
    <w:rsid w:val="00E010D2"/>
    <w:rsid w:val="00E017D8"/>
    <w:rsid w:val="00E01F75"/>
    <w:rsid w:val="00E03B43"/>
    <w:rsid w:val="00E03DF0"/>
    <w:rsid w:val="00E04837"/>
    <w:rsid w:val="00E063CE"/>
    <w:rsid w:val="00E131BF"/>
    <w:rsid w:val="00E15590"/>
    <w:rsid w:val="00E17E49"/>
    <w:rsid w:val="00E210A7"/>
    <w:rsid w:val="00E23B5D"/>
    <w:rsid w:val="00E24B89"/>
    <w:rsid w:val="00E26C70"/>
    <w:rsid w:val="00E3133C"/>
    <w:rsid w:val="00E340C3"/>
    <w:rsid w:val="00E35CAA"/>
    <w:rsid w:val="00E4047D"/>
    <w:rsid w:val="00E41909"/>
    <w:rsid w:val="00E42114"/>
    <w:rsid w:val="00E43BD2"/>
    <w:rsid w:val="00E43C1C"/>
    <w:rsid w:val="00E441A3"/>
    <w:rsid w:val="00E44D47"/>
    <w:rsid w:val="00E46462"/>
    <w:rsid w:val="00E468BE"/>
    <w:rsid w:val="00E46C57"/>
    <w:rsid w:val="00E47735"/>
    <w:rsid w:val="00E50478"/>
    <w:rsid w:val="00E558AC"/>
    <w:rsid w:val="00E561FE"/>
    <w:rsid w:val="00E56517"/>
    <w:rsid w:val="00E61E6B"/>
    <w:rsid w:val="00E62177"/>
    <w:rsid w:val="00E65B8C"/>
    <w:rsid w:val="00E672AA"/>
    <w:rsid w:val="00E73E58"/>
    <w:rsid w:val="00E86D38"/>
    <w:rsid w:val="00E93F35"/>
    <w:rsid w:val="00E945F4"/>
    <w:rsid w:val="00E97BE5"/>
    <w:rsid w:val="00EA06AA"/>
    <w:rsid w:val="00EA2736"/>
    <w:rsid w:val="00EB0DC6"/>
    <w:rsid w:val="00EB26AB"/>
    <w:rsid w:val="00EB3AA7"/>
    <w:rsid w:val="00EB4D51"/>
    <w:rsid w:val="00EB5034"/>
    <w:rsid w:val="00EB562D"/>
    <w:rsid w:val="00EB6007"/>
    <w:rsid w:val="00EB63AC"/>
    <w:rsid w:val="00EB6D35"/>
    <w:rsid w:val="00EC0139"/>
    <w:rsid w:val="00EC0572"/>
    <w:rsid w:val="00EC115D"/>
    <w:rsid w:val="00EC1265"/>
    <w:rsid w:val="00EC2295"/>
    <w:rsid w:val="00EC2743"/>
    <w:rsid w:val="00EC38A6"/>
    <w:rsid w:val="00EC3F8D"/>
    <w:rsid w:val="00EC5FEC"/>
    <w:rsid w:val="00EC6FB0"/>
    <w:rsid w:val="00EC71EE"/>
    <w:rsid w:val="00ED07B2"/>
    <w:rsid w:val="00ED1083"/>
    <w:rsid w:val="00ED19E6"/>
    <w:rsid w:val="00ED33B2"/>
    <w:rsid w:val="00EE2412"/>
    <w:rsid w:val="00EE373B"/>
    <w:rsid w:val="00EE3B25"/>
    <w:rsid w:val="00EE3F8C"/>
    <w:rsid w:val="00EE60C1"/>
    <w:rsid w:val="00EE6BB6"/>
    <w:rsid w:val="00EE6E2F"/>
    <w:rsid w:val="00EF2ABB"/>
    <w:rsid w:val="00EF41A8"/>
    <w:rsid w:val="00EF4731"/>
    <w:rsid w:val="00F00AA4"/>
    <w:rsid w:val="00F011CE"/>
    <w:rsid w:val="00F01739"/>
    <w:rsid w:val="00F0385D"/>
    <w:rsid w:val="00F072EF"/>
    <w:rsid w:val="00F10ECB"/>
    <w:rsid w:val="00F1488C"/>
    <w:rsid w:val="00F161FA"/>
    <w:rsid w:val="00F17D99"/>
    <w:rsid w:val="00F17DF4"/>
    <w:rsid w:val="00F2069C"/>
    <w:rsid w:val="00F23527"/>
    <w:rsid w:val="00F23900"/>
    <w:rsid w:val="00F239EB"/>
    <w:rsid w:val="00F273F5"/>
    <w:rsid w:val="00F34C5A"/>
    <w:rsid w:val="00F40682"/>
    <w:rsid w:val="00F41E4B"/>
    <w:rsid w:val="00F42CA3"/>
    <w:rsid w:val="00F43AC2"/>
    <w:rsid w:val="00F4497A"/>
    <w:rsid w:val="00F52542"/>
    <w:rsid w:val="00F528AF"/>
    <w:rsid w:val="00F5480E"/>
    <w:rsid w:val="00F54F51"/>
    <w:rsid w:val="00F56898"/>
    <w:rsid w:val="00F6163B"/>
    <w:rsid w:val="00F61B64"/>
    <w:rsid w:val="00F645C3"/>
    <w:rsid w:val="00F6488B"/>
    <w:rsid w:val="00F64A50"/>
    <w:rsid w:val="00F66991"/>
    <w:rsid w:val="00F70793"/>
    <w:rsid w:val="00F730A7"/>
    <w:rsid w:val="00F73B9D"/>
    <w:rsid w:val="00F8215A"/>
    <w:rsid w:val="00F84689"/>
    <w:rsid w:val="00F848A1"/>
    <w:rsid w:val="00F85220"/>
    <w:rsid w:val="00F85F80"/>
    <w:rsid w:val="00F86239"/>
    <w:rsid w:val="00F9299D"/>
    <w:rsid w:val="00F9615A"/>
    <w:rsid w:val="00FA0863"/>
    <w:rsid w:val="00FA0BF9"/>
    <w:rsid w:val="00FA21EC"/>
    <w:rsid w:val="00FA6982"/>
    <w:rsid w:val="00FB0C37"/>
    <w:rsid w:val="00FB6153"/>
    <w:rsid w:val="00FB69C0"/>
    <w:rsid w:val="00FB7A77"/>
    <w:rsid w:val="00FC04C8"/>
    <w:rsid w:val="00FC153C"/>
    <w:rsid w:val="00FC2A60"/>
    <w:rsid w:val="00FC3E8F"/>
    <w:rsid w:val="00FD1058"/>
    <w:rsid w:val="00FD137A"/>
    <w:rsid w:val="00FD20F2"/>
    <w:rsid w:val="00FD24A1"/>
    <w:rsid w:val="00FD2B8B"/>
    <w:rsid w:val="00FD46F6"/>
    <w:rsid w:val="00FD4C23"/>
    <w:rsid w:val="00FD6793"/>
    <w:rsid w:val="00FD6F10"/>
    <w:rsid w:val="00FE1B42"/>
    <w:rsid w:val="00FE5775"/>
    <w:rsid w:val="00FE6965"/>
    <w:rsid w:val="00FE6ED4"/>
    <w:rsid w:val="00FF079F"/>
    <w:rsid w:val="00FF124F"/>
    <w:rsid w:val="00FF50E8"/>
    <w:rsid w:val="00FF5152"/>
    <w:rsid w:val="00FF611F"/>
    <w:rsid w:val="00FF6C4B"/>
    <w:rsid w:val="00FF7D5F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9958D5"/>
  <w15:docId w15:val="{05D192C2-50BA-4C75-8B9D-2C68A50FF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4C8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61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B4F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  <w:style w:type="paragraph" w:customStyle="1" w:styleId="speech">
    <w:name w:val="speech"/>
    <w:basedOn w:val="a"/>
    <w:rsid w:val="00B4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views">
    <w:name w:val="message-views"/>
    <w:basedOn w:val="a0"/>
    <w:rsid w:val="00BD0E1E"/>
  </w:style>
  <w:style w:type="character" w:customStyle="1" w:styleId="message-time">
    <w:name w:val="message-time"/>
    <w:basedOn w:val="a0"/>
    <w:rsid w:val="00BD0E1E"/>
  </w:style>
  <w:style w:type="paragraph" w:styleId="afa">
    <w:name w:val="No Spacing"/>
    <w:uiPriority w:val="1"/>
    <w:qFormat/>
    <w:rsid w:val="00492515"/>
    <w:pPr>
      <w:spacing w:after="0" w:line="240" w:lineRule="auto"/>
    </w:pPr>
  </w:style>
  <w:style w:type="character" w:customStyle="1" w:styleId="ku67uur0">
    <w:name w:val="ku67uur0"/>
    <w:basedOn w:val="a0"/>
    <w:rsid w:val="002B6ABD"/>
  </w:style>
  <w:style w:type="character" w:customStyle="1" w:styleId="30">
    <w:name w:val="Заголовок 3 Знак"/>
    <w:basedOn w:val="a0"/>
    <w:link w:val="3"/>
    <w:uiPriority w:val="9"/>
    <w:rsid w:val="000B4F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9261F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042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6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24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87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987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41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1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17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14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48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746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3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97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53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59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75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2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79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893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2350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548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909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691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9525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4513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139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9049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50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069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03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845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30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58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7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607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2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100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403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3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8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42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33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68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438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18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25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8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11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237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371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68717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22125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48728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796098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1968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1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49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2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48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9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82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49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798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6323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3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79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134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57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62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2705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9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75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49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0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86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3372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9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60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8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74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1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705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27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0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343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540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34073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47658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39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88674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575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15708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57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168812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70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517489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95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31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0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18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5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0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03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0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9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2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25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7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88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60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94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423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0268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4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02047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98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7172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81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1607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4163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94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29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4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692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7421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2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0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9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73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82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135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38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3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9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77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65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0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91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0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30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1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368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024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35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203279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09925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898169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86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58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9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62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59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982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450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316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9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28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6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3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7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83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1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858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2356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  <w:div w:id="2060401598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  <w:div w:id="8940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5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67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6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67161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31967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</w:divsChild>
        </w:div>
      </w:divsChild>
    </w:div>
    <w:div w:id="17612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11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71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26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74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746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8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75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822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7434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76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815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2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389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28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16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7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66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5912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2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9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25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14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16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364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38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929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952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27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976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14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05629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2230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1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58218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4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71673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95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62029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34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45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8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66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36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3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2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266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8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64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20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4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864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40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58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03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32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22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78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8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01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271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9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83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081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757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94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6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78148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vkvideo.ru/video-215962627_456240581?t=24m11s" TargetMode="External"/><Relationship Id="rId26" Type="http://schemas.openxmlformats.org/officeDocument/2006/relationships/hyperlink" Target="https://vkvideo.ru/video-215962627_456240745?t=47m42s" TargetMode="External"/><Relationship Id="rId3" Type="http://schemas.openxmlformats.org/officeDocument/2006/relationships/styles" Target="styles.xml"/><Relationship Id="rId21" Type="http://schemas.openxmlformats.org/officeDocument/2006/relationships/hyperlink" Target="https://vkvideo.ru/video-215962627_456240581?t=48m47s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vkvideo.ru/video-215962627_456240581?t=7m40s" TargetMode="External"/><Relationship Id="rId25" Type="http://schemas.openxmlformats.org/officeDocument/2006/relationships/hyperlink" Target="https://vkvideo.ru/video-215962627_456240745?t=22m26s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kvideo.ru/video-215962627_456240581" TargetMode="External"/><Relationship Id="rId20" Type="http://schemas.openxmlformats.org/officeDocument/2006/relationships/hyperlink" Target="https://vkvideo.ru/video-215962627_456240581?t=38m23s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vkvideo.ru/video-215962627_456240745?t=6m7s" TargetMode="External"/><Relationship Id="rId32" Type="http://schemas.openxmlformats.org/officeDocument/2006/relationships/hyperlink" Target="https://forms.yandex.ru/cloud/6719f55690fa7b799f274ac5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video.ru/video-215962627_456240581" TargetMode="External"/><Relationship Id="rId23" Type="http://schemas.openxmlformats.org/officeDocument/2006/relationships/hyperlink" Target="https://vkvideo.ru/video-215962627_456240745?t=2m44s" TargetMode="External"/><Relationship Id="rId28" Type="http://schemas.openxmlformats.org/officeDocument/2006/relationships/hyperlink" Target="https://vkvideo.ru/video-215962627_456240745?t=1h15m12s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vkvideo.ru/video-215962627_456240581?t=27m59s" TargetMode="Externa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vkvideo.ru/video-215962627_456240745" TargetMode="External"/><Relationship Id="rId27" Type="http://schemas.openxmlformats.org/officeDocument/2006/relationships/hyperlink" Target="https://vkvideo.ru/video-215962627_456240745?t=1h6m48s" TargetMode="External"/><Relationship Id="rId30" Type="http://schemas.openxmlformats.org/officeDocument/2006/relationships/image" Target="media/image9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E60FA6-0B1B-4FF8-A9CA-04AFAA9B8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2762</Words>
  <Characters>15744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Director_CNPPM</dc:creator>
  <cp:lastModifiedBy>Director_CNPPM</cp:lastModifiedBy>
  <cp:revision>2</cp:revision>
  <cp:lastPrinted>2024-05-28T13:48:00Z</cp:lastPrinted>
  <dcterms:created xsi:type="dcterms:W3CDTF">2026-01-12T07:09:00Z</dcterms:created>
  <dcterms:modified xsi:type="dcterms:W3CDTF">2026-01-12T07:09:00Z</dcterms:modified>
</cp:coreProperties>
</file>