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tabs>
          <w:tab w:val="left" w:pos="7275"/>
        </w:tabs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5C6E371B" wp14:editId="6D31690D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0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E017D8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ЕЖЕНЕДЕЛЬНЫЙ ОБЗОР НОВОСТЕЙ</w:t>
      </w:r>
    </w:p>
    <w:p w:rsidR="004D31EA" w:rsidRPr="00E017D8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ЦНППМ ГАУДПО МО «ИРО»</w:t>
      </w:r>
    </w:p>
    <w:p w:rsidR="004D31EA" w:rsidRPr="00E017D8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74599B" w:rsidRDefault="002A541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2D013B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15</w:t>
                            </w:r>
                            <w:r w:rsidR="0010681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.12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.2025-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20</w:t>
                            </w:r>
                            <w:r w:rsidR="0010681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.12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5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18.55pt;margin-top:12.3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2D013B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15</w:t>
                      </w:r>
                      <w:r w:rsidR="0010681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.12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.2025-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20</w:t>
                      </w:r>
                      <w:r w:rsidR="0010681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.12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5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835FF2" w:rsidRPr="0074599B" w:rsidRDefault="00835FF2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466A2" w:rsidRPr="0074599B" w:rsidRDefault="006466A2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5048F" w:rsidRPr="0074599B" w:rsidRDefault="0075048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МИНИСТЕРСТВА ПРОСВЕЩЕНИЯ РОССИЙСКОЙ ФЕДЕРАЦИИ</w:t>
      </w:r>
    </w:p>
    <w:p w:rsidR="00893A63" w:rsidRPr="0074599B" w:rsidRDefault="00893A6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104FD" w:rsidRPr="0074599B" w:rsidRDefault="008104FD" w:rsidP="009458C6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Cs w:val="0"/>
          <w:color w:val="1F3864" w:themeColor="accent5" w:themeShade="80"/>
          <w:sz w:val="36"/>
          <w:szCs w:val="36"/>
        </w:rPr>
      </w:pPr>
    </w:p>
    <w:p w:rsidR="001D53CB" w:rsidRPr="0074599B" w:rsidRDefault="001D53CB" w:rsidP="001D53C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Default="001D53CB" w:rsidP="002D013B">
      <w:pPr>
        <w:shd w:val="clear" w:color="auto" w:fill="FFFFFF"/>
        <w:spacing w:after="0"/>
        <w:jc w:val="both"/>
        <w:textAlignment w:val="bottom"/>
        <w:rPr>
          <w:color w:val="1F3864" w:themeColor="accent5" w:themeShade="80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6ED604B" wp14:editId="6B94120F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5FF2" w:rsidRPr="00835FF2">
        <w:t xml:space="preserve"> </w:t>
      </w:r>
      <w:r w:rsidR="002D013B"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Определены даты зимних каникул</w:t>
      </w:r>
      <w:r w:rsidR="002D013B" w:rsidRPr="002D013B">
        <w:rPr>
          <w:color w:val="1F3864" w:themeColor="accent5" w:themeShade="80"/>
        </w:rPr>
        <w:t xml:space="preserve"> 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Согласно пункту 3.4.16 санитарных правил СП 2.4.3648-20, утвержденных постановлением главного государственного санитарного врача РФ от 28 сентября 2020 г. № 28, продолжительность каникул должна составлять не менее 7 календарных дней.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proofErr w:type="gramStart"/>
      <w:r w:rsidRPr="002D013B">
        <w:rPr>
          <w:rFonts w:ascii="Times New Roman" w:eastAsia="MS Gothic" w:hAnsi="Times New Roman" w:cs="Times New Roman" w:hint="eastAsia"/>
          <w:b/>
          <w:color w:val="1F3864" w:themeColor="accent5" w:themeShade="80"/>
          <w:sz w:val="36"/>
          <w:szCs w:val="36"/>
        </w:rPr>
        <w:t>➡</w:t>
      </w: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️ Федеральным календарным учебным планом, включённым в федеральные основные образовательные программы, для учащихся 1–11-х классов предусмотрены зимние каникулы по окончании II четверти продолжительностью 9 календарных дней.</w:t>
      </w:r>
      <w:proofErr w:type="gramEnd"/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Кроме того, в субъекты Российской Федерации направлено письмо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Минпросвещения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России от 5 августа 2025 г. № ОК-2142/03 с методическими рекомендациями по организации каникул. 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D013B" w:rsidRPr="001907F8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2D013B">
        <w:rPr>
          <w:rFonts w:ascii="Segoe UI Symbol" w:hAnsi="Segoe UI Symbol" w:cs="Segoe UI Symbol"/>
          <w:b/>
          <w:color w:val="1F3864" w:themeColor="accent5" w:themeShade="80"/>
          <w:sz w:val="36"/>
          <w:szCs w:val="36"/>
        </w:rPr>
        <w:lastRenderedPageBreak/>
        <w:t>💡</w:t>
      </w: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Общеобразовательным организациям рекомендуется провести зимние каникулы в период с 31 декабря 2025 года по 11 января 2026 года.</w:t>
      </w:r>
    </w:p>
    <w:p w:rsidR="002D013B" w:rsidRPr="002D013B" w:rsidRDefault="00827A64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802A102" wp14:editId="67E77868">
            <wp:extent cx="420370" cy="359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5FF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2D013B"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Президент РФ Владимир Путин поручил Правительству России рассмотреть вопрос о проведении в 2026 году олимпиады по географии для школьников из государств — участников БРИКС и других дружественных иностранных государств, а также обеспечить создание единой государственной линейки школьных учебников по географии.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Соответствующие поручения даны по итогам XVII съезда Русского географического общества и заседания попечительского совета организации. (http://www.kremlin.ru/acts/assignments/orders/78739)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Times New Roman" w:eastAsia="MS Gothic" w:hAnsi="Times New Roman" w:cs="Times New Roman" w:hint="eastAsia"/>
          <w:b/>
          <w:color w:val="1F3864" w:themeColor="accent5" w:themeShade="80"/>
          <w:sz w:val="36"/>
          <w:szCs w:val="36"/>
          <w:shd w:val="clear" w:color="auto" w:fill="FFFFFF"/>
        </w:rPr>
        <w:t>➡</w:t>
      </w: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️ Согласно перечню поручений, до 1 марта 2026 года должен быть представлен доклад о проведении в 2026 году олимпиады по географии для школьников из государств — участников БРИКС и других дружественных стран. 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Этот вопрос будет рассмотрен Правительством России (https://t.me/government_rus) совместно с Образовательным Фондом «Талант и успех» и Всероссийской общественной организацией «Русское географическое общество».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Создание единой государственной линейки школьных учебников по географии для реализации программ основного общего и среднего общего образования необходимо обеспечить с привлечением Всероссийской общественной организации «Русское географическое общество», Российской академии наук, заинтересованных вузов и научных </w:t>
      </w: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организаций. Доклад по этому вопросу должен быть готов до 1 апреля 2026 года. 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Ранее глава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Минпросвещения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России Сергей Кравцов сообщил, (https://edu.gov.ru/press/10845/novye-uchebniki-po-estestvenno-nauchnym-predmetam-planiruyut-razrabotat-do-2027-goda) что совместно с Российской академией наук ведётся работа над едиными государственными учебниками. 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F17DF4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Ожидается, что в 2027 году будут подготовлены учебники по математике, информатике, физике, химии, биологии.</w:t>
      </w:r>
    </w:p>
    <w:p w:rsidR="002D013B" w:rsidRPr="002D013B" w:rsidRDefault="00F17DF4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434480CB" wp14:editId="360DCF2D">
            <wp:extent cx="420370" cy="3594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5FF2" w:rsidRPr="00835FF2">
        <w:t xml:space="preserve"> </w:t>
      </w:r>
      <w:r w:rsidR="001907F8">
        <w:t xml:space="preserve"> </w:t>
      </w:r>
      <w:r w:rsidR="002D013B"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Учителя информатики присоединятся к разработке учебника по этому предмету в школах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 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В Москве на площадке Московского центра качества образования стартовал Всероссийский форум учителей информатики «Обновление содержания учебного предмета «Информатика»: инновации и ценностные основы».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D013B">
        <w:rPr>
          <w:rFonts w:ascii="Segoe UI Symbol" w:hAnsi="Segoe UI Symbol" w:cs="Segoe UI Symbol"/>
          <w:b/>
          <w:color w:val="1F3864" w:themeColor="accent5" w:themeShade="80"/>
          <w:sz w:val="36"/>
        </w:rPr>
        <w:t>💬</w:t>
      </w: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В ходе пленарного заседания министр просвещения России Сергей Кравцов пригласил учителей принять участие в разработке единого государственного учебника по информатике. 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 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«В России в рамках преподавания информатики в школах серьёзное внимание уделяется как развитию прикладных навыков, так и изучению теоретической части. Искусственный интеллект во многом построен на математических моделях, и для его развития необходима хорошая теоретическая база. За счёт такого качественного образования наши программисты сегодня являются одними из </w:t>
      </w:r>
      <w:proofErr w:type="gram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лучших</w:t>
      </w:r>
      <w:proofErr w:type="gram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в мире. Хочу поблагодарить вас за вашу работу и </w:t>
      </w: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lastRenderedPageBreak/>
        <w:t>усердие. Сегодня мы готовим единый учебник по информатике, и мы хотим привлечь к этому процессу вас, учителей-практиков. Нам важно учесть ваше мнение», — сказал Сергей Кравцов.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 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Глава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Минпросвещения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России отметил важность взвешенного использования информационных технологий в учебном процессе. Он подчеркнул необходимость найти баланс: использовать положительный опыт, но при этом сохранять приоритет безопасности во всех принимаемых решениях.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 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proofErr w:type="gramStart"/>
      <w:r w:rsidRPr="002D013B">
        <w:rPr>
          <w:rFonts w:ascii="MS Gothic" w:eastAsia="MS Gothic" w:hAnsi="MS Gothic" w:cs="MS Gothic" w:hint="eastAsia"/>
          <w:b/>
          <w:color w:val="1F3864" w:themeColor="accent5" w:themeShade="80"/>
          <w:sz w:val="36"/>
        </w:rPr>
        <w:t>✍</w:t>
      </w: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Подготовка государственных учебников по информатике ведется совместно с Российской академией наук.</w:t>
      </w:r>
      <w:proofErr w:type="gram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(https://t.me/rasofficial)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 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Участие в пленарном заседании принял заместитель президента Российской академии наук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Арутюн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Аветисян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, который остановился на создании государственных учебников по информатике. Он отметил, что учебник будет включать фундаментальные сведения, лежащие в основе понимания современных технологий, включая искусственный интеллект.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 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D013B">
        <w:rPr>
          <w:rFonts w:ascii="MS Gothic" w:eastAsia="MS Gothic" w:hAnsi="MS Gothic" w:cs="MS Gothic" w:hint="eastAsia"/>
          <w:b/>
          <w:color w:val="1F3864" w:themeColor="accent5" w:themeShade="80"/>
          <w:sz w:val="36"/>
        </w:rPr>
        <w:t>✈</w:t>
      </w: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️ Так, в этом году Всероссийская олимпиада по искусственному интеллекту, объединившая за пять лет более 100 000 учащихся, вышла на международный уровень: в ней приняли участие представители 26 стран. 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 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В ходе мероприятия министр просвещения и заместитель президента Российской академии наук ответили на вопросы учителей. 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 </w:t>
      </w:r>
    </w:p>
    <w:p w:rsidR="001907F8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52"/>
        </w:rPr>
      </w:pPr>
      <w:r w:rsidRPr="002D013B">
        <w:rPr>
          <w:rFonts w:ascii="Segoe UI Symbol" w:hAnsi="Segoe UI Symbol" w:cs="Segoe UI Symbol"/>
          <w:b/>
          <w:color w:val="1F3864" w:themeColor="accent5" w:themeShade="80"/>
          <w:sz w:val="36"/>
        </w:rPr>
        <w:lastRenderedPageBreak/>
        <w:t>🎓</w:t>
      </w: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Всероссийский форум учителей информатики проводится по инициативе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Минпросвещения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России. Он объединил педагогов, учёных, представителей органов государственной власти, разработчиков образовательных программ и экспертов в области цифрового развития.</w:t>
      </w:r>
    </w:p>
    <w:p w:rsidR="00A26D1D" w:rsidRDefault="001907F8" w:rsidP="001907F8">
      <w:pPr>
        <w:shd w:val="clear" w:color="auto" w:fill="FFFFFF"/>
        <w:spacing w:after="0"/>
        <w:jc w:val="both"/>
        <w:textAlignment w:val="bottom"/>
      </w:pPr>
      <w:r>
        <w:t> </w:t>
      </w:r>
    </w:p>
    <w:p w:rsidR="002D013B" w:rsidRPr="002D013B" w:rsidRDefault="001907F8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07D7A7D" wp14:editId="48D0FB08">
            <wp:extent cx="420370" cy="3594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013B"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Как прошёл Всероссийский форум учителей </w:t>
      </w:r>
      <w:proofErr w:type="gramStart"/>
      <w:r w:rsidR="002D013B"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естественно-научных</w:t>
      </w:r>
      <w:proofErr w:type="gramEnd"/>
      <w:r w:rsidR="002D013B"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предметов?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На мероприятии обсудили актуальные вопросы, связанные с обновлением </w:t>
      </w:r>
      <w:proofErr w:type="gram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естественно-научного</w:t>
      </w:r>
      <w:proofErr w:type="gram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образования в школе, современные тенденции и подходы в преподавании естественно-научных предметов. 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✅ Министр просвещения РФ Сергей Кравцов обратил внимание, что с 2024/25 учебного года наблюдается увеличение количества участников, выбирающих </w:t>
      </w:r>
      <w:proofErr w:type="gram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естественно-научные</w:t>
      </w:r>
      <w:proofErr w:type="gram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предметы для сдачи единого государственного экзамена. 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Также глава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Минпросвещения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России информировал, что совместно с Российской академией наук (https://t.me/s/raoassambleya) продолжается подготовка государственных учебников по </w:t>
      </w:r>
      <w:proofErr w:type="gram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естественно-научным</w:t>
      </w:r>
      <w:proofErr w:type="gram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предметам. 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 ходе панельной дискуссии замминистра просвещения РФ Ольга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Колударова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сообщила, что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Комплекснй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план повышения качества математического и </w:t>
      </w:r>
      <w:proofErr w:type="gram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естественно-научного</w:t>
      </w:r>
      <w:proofErr w:type="gram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образования на период до 2030 года предусматривает: 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🔹</w:t>
      </w: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включение </w:t>
      </w:r>
      <w:proofErr w:type="gram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естественно-научных</w:t>
      </w:r>
      <w:proofErr w:type="gram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предметов и математики в число дисциплин, обязательных при поступлении в вузы по профилям педагогической подготовки; 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целевое обучение в вузах; 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разработку единых подходов к системе оплаты труда педагогических работников.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Замминистра просвещения сообщила, что </w:t>
      </w:r>
      <w:proofErr w:type="gram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начиная с 2026 года начнётся оснащение кабинетов</w:t>
      </w:r>
      <w:proofErr w:type="gram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физики, а в 2027 году — кабинетов математики, информатики, химии и биологии.</w:t>
      </w:r>
    </w:p>
    <w:p w:rsidR="002D013B" w:rsidRPr="002D013B" w:rsidRDefault="001907F8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C92B2AB" wp14:editId="62DD224F">
            <wp:extent cx="420370" cy="35941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013B"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 </w:t>
      </w:r>
      <w:proofErr w:type="spellStart"/>
      <w:r w:rsidR="002D013B"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Минпросвещения</w:t>
      </w:r>
      <w:proofErr w:type="spellEnd"/>
      <w:r w:rsidR="002D013B"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России подвели итоги </w:t>
      </w:r>
      <w:proofErr w:type="gramStart"/>
      <w:r w:rsidR="002D013B"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реализации воспитательных мероприятий Года защитника Отечества</w:t>
      </w:r>
      <w:proofErr w:type="gramEnd"/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 пресс-центре Министерства просвещения РФ обсудили результаты реализации в 2025 году проектов, направленных на патриотическое воспитание подрастающего поколения, сохранение исторической памяти и преемственности поколений. 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📌</w:t>
      </w: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Участие в мероприятии приняли Игорь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Юргин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, директор Департамента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госполитики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 сфере воспитания,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допобразования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и детского отдыха Министерства просвещения РФ, Герой России, Александр Кудряшов, директор Российского детско-юношеского центра, (https://t.me/rosdetcenter) представители Учебного центра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Росдетцентра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, (https://t.me/rdcenter_education) советники директоров по воспитанию образовательных организаций разных регионов, активные родители.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За 2025 год открыты Парты Героев и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муралы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, посвящённые Героям России и Советского Союза, проведены </w:t>
      </w: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патриотические акции и мероприятия, проектные сессии и обучающие семинары. 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«К примеру, Институт изучения детства, семьи и воспитания, помимо социологических исследований, организует ещё и научно-исследовательскую работу, в том числе обучение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тьюторов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 рамках проекта «Разговоры </w:t>
      </w:r>
      <w:proofErr w:type="gram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</w:t>
      </w:r>
      <w:proofErr w:type="gram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важном». Всероссийские детские центры на постоянной основе проводят профильные смены. И конечно, активную работу в этом направлении ведёт Российский детско-юношеский центр совместно с большой семьёй советников директоров по воспитанию. Проект «Именем твоим, Герой!», который реализовал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Росдетцентр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, — это неразрывная связь поколений, память о подвигах наших соотечественников разных эпох. Знакомясь с биографией героя, ребёнок проживает его путь. И именно это и есть пример правильного воспитания, основанного на традиционных духовно-нравственных ценностях», — сказал Игорь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Юргин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Директор Российского детско-юношеского центра Александр Кудряшов остановился на ключевых направлениях деятельности организации, реализованных в Год защитника Отечества и 80-летия Великой Победы.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«2025 год объявлен нашим Президентом Владимиром Путиным Годом защитника Отечества, также он ознаменован важным юбилеем — 80-летием Великой Победы. Навигаторы детства сегодня проводят огромную работу по реализации патриотических событий в образовательных организациях по всей стране. В их числе стратегические и проектные сессии, на которых обсуждаются самые актуальные вопросы системы воспитания, родительские собрания, где семьи делятся историями своих предков — участников Великой </w:t>
      </w: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Отечественной войны. Также в этом году состоялась премьера уникального тематического спектакля «Архив 1945», который посвящён юбилею Великой Победы и основу которого разработали талантливые педагоги и советники директоров по воспитанию. Кроме того, по инициативе навигаторов детства проведено более 45 000 встреч школьников и студентов с Героями СВО. Главным итогом этого года стал выпуск книги «Именем твоим, Герой!», посвящённой защитникам Отечества, чьи имена носят школы и колледжи по всей России», — отметил он.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На мероприятии итогами своей работы поделились региональные координаторы проекта «Навигаторы детства» (https://t.me/navigatory_detstva) и представители Учебного центра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Росдетцентра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 2025 году разработаны методические материалы для проведения тематических родительских собраний «О чём говорить с детьми в год 80-летия Победы». По всей стране состоялось порядка 70 000 таких мероприятий, в них приняли участие более 1,5 </w:t>
      </w:r>
      <w:proofErr w:type="gram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млн</w:t>
      </w:r>
      <w:proofErr w:type="gram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активистов родительского сообщества. 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Кроме того, участники уделили внимание значимости диалоговых площадок «Герои вне времени». </w:t>
      </w:r>
    </w:p>
    <w:p w:rsidR="002D013B" w:rsidRPr="002D013B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D013B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Также речь шла об инициативах, которые помогают педагогам и родителям обучающихся сделать воспитательную работу более эффективной. Проектные сессии в этом году прошли в 82 регионах и объединили 39 500 советников по воспитанию, классных руководителей и родителей.</w:t>
      </w:r>
    </w:p>
    <w:p w:rsid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71CBC" w:rsidRDefault="002D013B" w:rsidP="002D013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171CBC" w:rsidRPr="00106819" w:rsidRDefault="00171CBC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26CFB" w:rsidRPr="0074599B" w:rsidRDefault="00126CFB" w:rsidP="00A26D1D">
      <w:pPr>
        <w:shd w:val="clear" w:color="auto" w:fill="FFFFFF"/>
        <w:spacing w:after="0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ИСМО</w:t>
      </w:r>
    </w:p>
    <w:p w:rsidR="00126CFB" w:rsidRPr="0074599B" w:rsidRDefault="00126CFB" w:rsidP="00126CFB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B4281D" w:rsidRPr="0074599B" w:rsidRDefault="00B4281D" w:rsidP="00126CFB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B4281D" w:rsidRPr="0074599B" w:rsidRDefault="00126CFB" w:rsidP="00B4281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74599B"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drawing>
          <wp:inline distT="0" distB="0" distL="0" distR="0" wp14:anchorId="353194E5" wp14:editId="4A29E8F6">
            <wp:extent cx="5534025" cy="2124075"/>
            <wp:effectExtent l="19050" t="0" r="9525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618" w:rsidRPr="0074599B" w:rsidRDefault="00346618" w:rsidP="0034661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E4697" w:rsidRDefault="00346618" w:rsidP="002D013B">
      <w:pPr>
        <w:pStyle w:val="2"/>
        <w:rPr>
          <w:rFonts w:ascii="Times New Roman" w:hAnsi="Times New Roman" w:cs="Times New Roman"/>
          <w:b w:val="0"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4FA54C05" wp14:editId="13622B65">
            <wp:extent cx="421420" cy="359306"/>
            <wp:effectExtent l="0" t="0" r="0" b="3175"/>
            <wp:docPr id="14" name="Рисунок 1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CBC">
        <w:rPr>
          <w:rFonts w:ascii="Times New Roman" w:hAnsi="Times New Roman" w:cs="Times New Roman"/>
          <w:b w:val="0"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2838A4">
        <w:rPr>
          <w:rFonts w:ascii="Times New Roman" w:hAnsi="Times New Roman" w:cs="Times New Roman"/>
          <w:b w:val="0"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6480175" cy="36449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-Microsoft-PowerPoint-23-1024x57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13B" w:rsidRDefault="002D013B" w:rsidP="002D013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ИСМО им. В.С.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Леднева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запустил цикл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вебинаров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для организаторов, представителей предметно-методических комиссий и жюри регионального этапа </w:t>
      </w:r>
      <w:proofErr w:type="spellStart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ВсОШ</w:t>
      </w:r>
      <w:proofErr w:type="spellEnd"/>
      <w:r w:rsidRPr="002D013B">
        <w:rPr>
          <w:rFonts w:ascii="Times New Roman" w:hAnsi="Times New Roman" w:cs="Times New Roman"/>
          <w:b/>
          <w:color w:val="1F3864" w:themeColor="accent5" w:themeShade="80"/>
          <w:sz w:val="36"/>
        </w:rPr>
        <w:t>.</w:t>
      </w:r>
    </w:p>
    <w:p w:rsidR="002838A4" w:rsidRPr="002838A4" w:rsidRDefault="002838A4" w:rsidP="002838A4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Серию открыл </w:t>
      </w:r>
      <w:hyperlink r:id="rId17" w:tgtFrame="_blank" w:history="1">
        <w:proofErr w:type="gramStart"/>
        <w:r w:rsidRPr="002838A4">
          <w:rPr>
            <w:rStyle w:val="a7"/>
            <w:rFonts w:ascii="Times New Roman" w:hAnsi="Times New Roman" w:cs="Times New Roman"/>
            <w:b/>
            <w:color w:val="023160" w:themeColor="hyperlink" w:themeShade="80"/>
            <w:sz w:val="36"/>
          </w:rPr>
          <w:t>установочный</w:t>
        </w:r>
        <w:proofErr w:type="gramEnd"/>
        <w:r w:rsidRPr="002838A4">
          <w:rPr>
            <w:rStyle w:val="a7"/>
            <w:rFonts w:ascii="Times New Roman" w:hAnsi="Times New Roman" w:cs="Times New Roman"/>
            <w:b/>
            <w:color w:val="023160" w:themeColor="hyperlink" w:themeShade="80"/>
            <w:sz w:val="36"/>
          </w:rPr>
          <w:t xml:space="preserve"> </w:t>
        </w:r>
        <w:proofErr w:type="spellStart"/>
        <w:r w:rsidRPr="002838A4">
          <w:rPr>
            <w:rStyle w:val="a7"/>
            <w:rFonts w:ascii="Times New Roman" w:hAnsi="Times New Roman" w:cs="Times New Roman"/>
            <w:b/>
            <w:color w:val="023160" w:themeColor="hyperlink" w:themeShade="80"/>
            <w:sz w:val="36"/>
          </w:rPr>
          <w:t>вебинар</w:t>
        </w:r>
        <w:proofErr w:type="spellEnd"/>
      </w:hyperlink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с участием ведущих экспертов:</w:t>
      </w:r>
    </w:p>
    <w:p w:rsidR="002838A4" w:rsidRPr="002838A4" w:rsidRDefault="002838A4" w:rsidP="002838A4">
      <w:pPr>
        <w:numPr>
          <w:ilvl w:val="0"/>
          <w:numId w:val="8"/>
        </w:num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proofErr w:type="spellStart"/>
      <w:r w:rsidRPr="002838A4">
        <w:rPr>
          <w:rFonts w:ascii="Times New Roman" w:hAnsi="Times New Roman" w:cs="Times New Roman"/>
          <w:b/>
          <w:bCs/>
          <w:color w:val="1F3864" w:themeColor="accent5" w:themeShade="80"/>
          <w:sz w:val="36"/>
        </w:rPr>
        <w:lastRenderedPageBreak/>
        <w:t>Реута</w:t>
      </w:r>
      <w:proofErr w:type="spellEnd"/>
      <w:r w:rsidRPr="002838A4">
        <w:rPr>
          <w:rFonts w:ascii="Times New Roman" w:hAnsi="Times New Roman" w:cs="Times New Roman"/>
          <w:b/>
          <w:bCs/>
          <w:color w:val="1F3864" w:themeColor="accent5" w:themeShade="80"/>
          <w:sz w:val="36"/>
        </w:rPr>
        <w:t xml:space="preserve"> Александра Владимировича</w:t>
      </w:r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, директора Департамента государственной общеобразовательной политики и развития дошкольного образования </w:t>
      </w:r>
      <w:proofErr w:type="spellStart"/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>Минпросвещения</w:t>
      </w:r>
      <w:proofErr w:type="spellEnd"/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России;</w:t>
      </w:r>
    </w:p>
    <w:p w:rsidR="002838A4" w:rsidRPr="002838A4" w:rsidRDefault="002838A4" w:rsidP="002838A4">
      <w:pPr>
        <w:numPr>
          <w:ilvl w:val="0"/>
          <w:numId w:val="8"/>
        </w:num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proofErr w:type="spellStart"/>
      <w:r w:rsidRPr="002838A4">
        <w:rPr>
          <w:rFonts w:ascii="Times New Roman" w:hAnsi="Times New Roman" w:cs="Times New Roman"/>
          <w:b/>
          <w:bCs/>
          <w:color w:val="1F3864" w:themeColor="accent5" w:themeShade="80"/>
          <w:sz w:val="36"/>
        </w:rPr>
        <w:t>Башлаковой</w:t>
      </w:r>
      <w:proofErr w:type="spellEnd"/>
      <w:r w:rsidRPr="002838A4">
        <w:rPr>
          <w:rFonts w:ascii="Times New Roman" w:hAnsi="Times New Roman" w:cs="Times New Roman"/>
          <w:b/>
          <w:bCs/>
          <w:color w:val="1F3864" w:themeColor="accent5" w:themeShade="80"/>
          <w:sz w:val="36"/>
        </w:rPr>
        <w:t xml:space="preserve"> Екатерины Сергеевны</w:t>
      </w:r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, руководителя Центра олимпиадного движения ИСМО им. В.С. </w:t>
      </w:r>
      <w:proofErr w:type="spellStart"/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>Леднева</w:t>
      </w:r>
      <w:proofErr w:type="spellEnd"/>
    </w:p>
    <w:p w:rsidR="002838A4" w:rsidRPr="002838A4" w:rsidRDefault="002838A4" w:rsidP="002838A4">
      <w:pPr>
        <w:numPr>
          <w:ilvl w:val="0"/>
          <w:numId w:val="8"/>
        </w:num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838A4">
        <w:rPr>
          <w:rFonts w:ascii="Times New Roman" w:hAnsi="Times New Roman" w:cs="Times New Roman"/>
          <w:b/>
          <w:bCs/>
          <w:color w:val="1F3864" w:themeColor="accent5" w:themeShade="80"/>
          <w:sz w:val="36"/>
        </w:rPr>
        <w:t>Черкунова Алексея Викторовича</w:t>
      </w:r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, старшего методиста ЦОД ИСМО им. В.С. </w:t>
      </w:r>
      <w:proofErr w:type="spellStart"/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>Леднева</w:t>
      </w:r>
      <w:proofErr w:type="spellEnd"/>
    </w:p>
    <w:p w:rsidR="002838A4" w:rsidRPr="002838A4" w:rsidRDefault="002838A4" w:rsidP="002838A4">
      <w:pPr>
        <w:numPr>
          <w:ilvl w:val="0"/>
          <w:numId w:val="8"/>
        </w:num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838A4">
        <w:rPr>
          <w:rFonts w:ascii="Times New Roman" w:hAnsi="Times New Roman" w:cs="Times New Roman"/>
          <w:b/>
          <w:bCs/>
          <w:color w:val="1F3864" w:themeColor="accent5" w:themeShade="80"/>
          <w:sz w:val="36"/>
        </w:rPr>
        <w:t>Елисеевой Натальи Владимировны</w:t>
      </w:r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, старшего методиста ЦОД ИСМО им. В.С. </w:t>
      </w:r>
      <w:proofErr w:type="spellStart"/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>Леднева</w:t>
      </w:r>
      <w:proofErr w:type="spellEnd"/>
    </w:p>
    <w:p w:rsidR="002838A4" w:rsidRPr="002838A4" w:rsidRDefault="002838A4" w:rsidP="002838A4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Доступны записи </w:t>
      </w:r>
      <w:proofErr w:type="spellStart"/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>вебинаров</w:t>
      </w:r>
      <w:proofErr w:type="spellEnd"/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по предметам:</w:t>
      </w:r>
    </w:p>
    <w:p w:rsidR="002838A4" w:rsidRPr="002838A4" w:rsidRDefault="002838A4" w:rsidP="002838A4">
      <w:pPr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hyperlink r:id="rId18" w:tgtFrame="_blank" w:history="1">
        <w:r w:rsidRPr="002838A4">
          <w:rPr>
            <w:rStyle w:val="a7"/>
            <w:rFonts w:ascii="Times New Roman" w:hAnsi="Times New Roman" w:cs="Times New Roman"/>
            <w:b/>
            <w:color w:val="023160" w:themeColor="hyperlink" w:themeShade="80"/>
            <w:sz w:val="36"/>
          </w:rPr>
          <w:t>Искусство</w:t>
        </w:r>
      </w:hyperlink>
    </w:p>
    <w:p w:rsidR="002838A4" w:rsidRPr="002838A4" w:rsidRDefault="002838A4" w:rsidP="002838A4">
      <w:pPr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hyperlink r:id="rId19" w:tgtFrame="_blank" w:history="1">
        <w:r w:rsidRPr="002838A4">
          <w:rPr>
            <w:rStyle w:val="a7"/>
            <w:rFonts w:ascii="Times New Roman" w:hAnsi="Times New Roman" w:cs="Times New Roman"/>
            <w:b/>
            <w:color w:val="023160" w:themeColor="hyperlink" w:themeShade="80"/>
            <w:sz w:val="36"/>
          </w:rPr>
          <w:t>Химия</w:t>
        </w:r>
      </w:hyperlink>
    </w:p>
    <w:p w:rsidR="002838A4" w:rsidRPr="002838A4" w:rsidRDefault="002838A4" w:rsidP="002838A4">
      <w:pPr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hyperlink r:id="rId20" w:tgtFrame="_blank" w:history="1">
        <w:r w:rsidRPr="002838A4">
          <w:rPr>
            <w:rStyle w:val="a7"/>
            <w:rFonts w:ascii="Times New Roman" w:hAnsi="Times New Roman" w:cs="Times New Roman"/>
            <w:b/>
            <w:color w:val="023160" w:themeColor="hyperlink" w:themeShade="80"/>
            <w:sz w:val="36"/>
          </w:rPr>
          <w:t>Немецкий язык</w:t>
        </w:r>
      </w:hyperlink>
    </w:p>
    <w:p w:rsidR="002838A4" w:rsidRPr="002838A4" w:rsidRDefault="002838A4" w:rsidP="002838A4">
      <w:pPr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hyperlink r:id="rId21" w:tgtFrame="_blank" w:history="1">
        <w:r w:rsidRPr="002838A4">
          <w:rPr>
            <w:rStyle w:val="a7"/>
            <w:rFonts w:ascii="Times New Roman" w:hAnsi="Times New Roman" w:cs="Times New Roman"/>
            <w:b/>
            <w:color w:val="023160" w:themeColor="hyperlink" w:themeShade="80"/>
            <w:sz w:val="36"/>
          </w:rPr>
          <w:t>Итальянский язык</w:t>
        </w:r>
      </w:hyperlink>
    </w:p>
    <w:p w:rsidR="002838A4" w:rsidRPr="002838A4" w:rsidRDefault="002838A4" w:rsidP="002838A4">
      <w:pPr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hyperlink r:id="rId22" w:tgtFrame="_blank" w:history="1">
        <w:r w:rsidRPr="002838A4">
          <w:rPr>
            <w:rStyle w:val="a7"/>
            <w:rFonts w:ascii="Times New Roman" w:hAnsi="Times New Roman" w:cs="Times New Roman"/>
            <w:b/>
            <w:color w:val="023160" w:themeColor="hyperlink" w:themeShade="80"/>
            <w:sz w:val="36"/>
          </w:rPr>
          <w:t>Труд (технология)</w:t>
        </w:r>
      </w:hyperlink>
    </w:p>
    <w:p w:rsidR="002838A4" w:rsidRPr="002838A4" w:rsidRDefault="002838A4" w:rsidP="002838A4">
      <w:pPr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hyperlink r:id="rId23" w:tgtFrame="_blank" w:history="1">
        <w:r w:rsidRPr="002838A4">
          <w:rPr>
            <w:rStyle w:val="a7"/>
            <w:rFonts w:ascii="Times New Roman" w:hAnsi="Times New Roman" w:cs="Times New Roman"/>
            <w:b/>
            <w:color w:val="023160" w:themeColor="hyperlink" w:themeShade="80"/>
            <w:sz w:val="36"/>
          </w:rPr>
          <w:t>География</w:t>
        </w:r>
      </w:hyperlink>
    </w:p>
    <w:p w:rsidR="002838A4" w:rsidRPr="002838A4" w:rsidRDefault="002838A4" w:rsidP="002838A4">
      <w:pPr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hyperlink r:id="rId24" w:tgtFrame="_blank" w:history="1">
        <w:r w:rsidRPr="002838A4">
          <w:rPr>
            <w:rStyle w:val="a7"/>
            <w:rFonts w:ascii="Times New Roman" w:hAnsi="Times New Roman" w:cs="Times New Roman"/>
            <w:b/>
            <w:color w:val="023160" w:themeColor="hyperlink" w:themeShade="80"/>
            <w:sz w:val="36"/>
          </w:rPr>
          <w:t>История</w:t>
        </w:r>
      </w:hyperlink>
    </w:p>
    <w:p w:rsidR="002838A4" w:rsidRPr="002838A4" w:rsidRDefault="002838A4" w:rsidP="002838A4">
      <w:pPr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hyperlink r:id="rId25" w:tgtFrame="_blank" w:history="1">
        <w:r w:rsidRPr="002838A4">
          <w:rPr>
            <w:rStyle w:val="a7"/>
            <w:rFonts w:ascii="Times New Roman" w:hAnsi="Times New Roman" w:cs="Times New Roman"/>
            <w:b/>
            <w:color w:val="023160" w:themeColor="hyperlink" w:themeShade="80"/>
            <w:sz w:val="36"/>
          </w:rPr>
          <w:t>Физика</w:t>
        </w:r>
      </w:hyperlink>
    </w:p>
    <w:p w:rsidR="002838A4" w:rsidRPr="002838A4" w:rsidRDefault="002838A4" w:rsidP="002838A4">
      <w:pPr>
        <w:numPr>
          <w:ilvl w:val="0"/>
          <w:numId w:val="9"/>
        </w:num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hyperlink r:id="rId26" w:tgtFrame="_blank" w:history="1">
        <w:r w:rsidRPr="002838A4">
          <w:rPr>
            <w:rStyle w:val="a7"/>
            <w:rFonts w:ascii="Times New Roman" w:hAnsi="Times New Roman" w:cs="Times New Roman"/>
            <w:b/>
            <w:color w:val="023160" w:themeColor="hyperlink" w:themeShade="80"/>
            <w:sz w:val="36"/>
          </w:rPr>
          <w:t>Информатика</w:t>
        </w:r>
      </w:hyperlink>
    </w:p>
    <w:p w:rsidR="002838A4" w:rsidRPr="002838A4" w:rsidRDefault="002838A4" w:rsidP="002838A4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На этой неделе цикл </w:t>
      </w:r>
      <w:proofErr w:type="spellStart"/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>вебинаров</w:t>
      </w:r>
      <w:proofErr w:type="spellEnd"/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продолжится: </w:t>
      </w:r>
      <w:proofErr w:type="gramStart"/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запланированы встречи по 15 предметам </w:t>
      </w:r>
      <w:r w:rsidRPr="002838A4">
        <w:rPr>
          <w:rFonts w:ascii="MS Gothic" w:eastAsia="MS Gothic" w:hAnsi="MS Gothic" w:cs="MS Gothic" w:hint="eastAsia"/>
          <w:b/>
          <w:color w:val="1F3864" w:themeColor="accent5" w:themeShade="80"/>
          <w:sz w:val="36"/>
        </w:rPr>
        <w:t>➡</w:t>
      </w:r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>️ подробную информацию смотрите</w:t>
      </w:r>
      <w:proofErr w:type="gramEnd"/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на </w:t>
      </w:r>
      <w:hyperlink r:id="rId27" w:tgtFrame="_blank" w:history="1">
        <w:r w:rsidRPr="002838A4">
          <w:rPr>
            <w:rStyle w:val="a7"/>
            <w:rFonts w:ascii="Times New Roman" w:hAnsi="Times New Roman" w:cs="Times New Roman"/>
            <w:b/>
            <w:color w:val="023160" w:themeColor="hyperlink" w:themeShade="80"/>
            <w:sz w:val="36"/>
          </w:rPr>
          <w:t>сайте олимпиады</w:t>
        </w:r>
      </w:hyperlink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>.</w:t>
      </w:r>
    </w:p>
    <w:p w:rsidR="002838A4" w:rsidRPr="002D013B" w:rsidRDefault="002838A4" w:rsidP="002D013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Организационно-методическое сопровождение олимпиады, координацию проведения всех этапов олимпиады осуществляет </w:t>
      </w:r>
      <w:hyperlink r:id="rId28" w:tgtFrame="_blank" w:history="1">
        <w:r w:rsidRPr="002838A4">
          <w:rPr>
            <w:rStyle w:val="a7"/>
            <w:rFonts w:ascii="Times New Roman" w:hAnsi="Times New Roman" w:cs="Times New Roman"/>
            <w:b/>
            <w:color w:val="023160" w:themeColor="hyperlink" w:themeShade="80"/>
            <w:sz w:val="36"/>
          </w:rPr>
          <w:t>Институт содержания и методов обучения</w:t>
        </w:r>
      </w:hyperlink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при поддержке </w:t>
      </w:r>
      <w:hyperlink r:id="rId29" w:tgtFrame="_blank" w:history="1">
        <w:proofErr w:type="spellStart"/>
        <w:r w:rsidRPr="002838A4">
          <w:rPr>
            <w:rStyle w:val="a7"/>
            <w:rFonts w:ascii="Times New Roman" w:hAnsi="Times New Roman" w:cs="Times New Roman"/>
            <w:b/>
            <w:color w:val="023160" w:themeColor="hyperlink" w:themeShade="80"/>
            <w:sz w:val="36"/>
          </w:rPr>
          <w:t>Минпросвещения</w:t>
        </w:r>
        <w:proofErr w:type="spellEnd"/>
        <w:r w:rsidRPr="002838A4">
          <w:rPr>
            <w:rStyle w:val="a7"/>
            <w:rFonts w:ascii="Times New Roman" w:hAnsi="Times New Roman" w:cs="Times New Roman"/>
            <w:b/>
            <w:color w:val="023160" w:themeColor="hyperlink" w:themeShade="80"/>
            <w:sz w:val="36"/>
          </w:rPr>
          <w:t xml:space="preserve"> России</w:t>
        </w:r>
      </w:hyperlink>
      <w:r w:rsidRPr="002838A4">
        <w:rPr>
          <w:rFonts w:ascii="Times New Roman" w:hAnsi="Times New Roman" w:cs="Times New Roman"/>
          <w:b/>
          <w:color w:val="1F3864" w:themeColor="accent5" w:themeShade="80"/>
          <w:sz w:val="36"/>
        </w:rPr>
        <w:t>.</w:t>
      </w:r>
    </w:p>
    <w:p w:rsidR="002838A4" w:rsidRPr="002838A4" w:rsidRDefault="005D3DF0" w:rsidP="002838A4">
      <w:pPr>
        <w:pStyle w:val="2"/>
        <w:jc w:val="both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 w:val="0"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554782F8" wp14:editId="33785995">
            <wp:extent cx="420370" cy="3594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4697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2838A4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Итоги методической среды ИСМО</w:t>
      </w:r>
    </w:p>
    <w:p w:rsidR="002838A4" w:rsidRPr="002838A4" w:rsidRDefault="002838A4" w:rsidP="002838A4">
      <w:pPr>
        <w:pStyle w:val="2"/>
        <w:jc w:val="both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2838A4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   Что должен знать учитель, начинающий работу по подготовке школьников к олимпиаде?</w:t>
      </w:r>
    </w:p>
    <w:p w:rsidR="002838A4" w:rsidRPr="002838A4" w:rsidRDefault="002838A4" w:rsidP="002838A4">
      <w:pPr>
        <w:pStyle w:val="2"/>
        <w:jc w:val="both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2838A4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   Как организовать систему поддержки учителя и ученика?</w:t>
      </w:r>
    </w:p>
    <w:p w:rsidR="002838A4" w:rsidRPr="002838A4" w:rsidRDefault="002838A4" w:rsidP="002838A4">
      <w:pPr>
        <w:pStyle w:val="2"/>
        <w:jc w:val="both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2838A4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   Как мотивировать школьников участвовать в олимпиадах?</w:t>
      </w:r>
    </w:p>
    <w:p w:rsidR="002838A4" w:rsidRPr="002838A4" w:rsidRDefault="002838A4" w:rsidP="002838A4">
      <w:pPr>
        <w:pStyle w:val="2"/>
        <w:jc w:val="both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2838A4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   Какие особенности олимпиадных заданий следует учитывать?</w:t>
      </w:r>
      <w:r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Pr="002838A4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Эти и другие вопросы обсудили в рамках методической среды ИСМО, посвященной теме «Методические особенности подготовки к ол</w:t>
      </w:r>
      <w:r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импиадам по английскому языку».</w:t>
      </w:r>
    </w:p>
    <w:p w:rsidR="002838A4" w:rsidRPr="002838A4" w:rsidRDefault="002838A4" w:rsidP="002838A4">
      <w:pPr>
        <w:pStyle w:val="2"/>
        <w:jc w:val="both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Смотрите запись семинара! </w:t>
      </w:r>
      <w:r w:rsidRPr="002838A4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https://vkvideo.ru/video-215962627_456240780</w:t>
      </w:r>
    </w:p>
    <w:p w:rsidR="002838A4" w:rsidRPr="002838A4" w:rsidRDefault="002838A4" w:rsidP="002838A4">
      <w:pPr>
        <w:pStyle w:val="2"/>
        <w:jc w:val="both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2838A4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Чтобы быстро найти интересующую вас информацию, воспользуйтесь н</w:t>
      </w:r>
      <w:r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авигацией по ключевым моментам:</w:t>
      </w:r>
    </w:p>
    <w:p w:rsidR="002838A4" w:rsidRPr="002838A4" w:rsidRDefault="002838A4" w:rsidP="002838A4">
      <w:pPr>
        <w:pStyle w:val="2"/>
        <w:jc w:val="both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2838A4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00:02:22 Особенности подготовки к </w:t>
      </w:r>
      <w:proofErr w:type="spellStart"/>
      <w:r w:rsidRPr="002838A4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ВсОШ</w:t>
      </w:r>
      <w:proofErr w:type="spellEnd"/>
      <w:r w:rsidRPr="002838A4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по английскому языку</w:t>
      </w:r>
    </w:p>
    <w:p w:rsidR="002838A4" w:rsidRPr="002838A4" w:rsidRDefault="002838A4" w:rsidP="002838A4">
      <w:pPr>
        <w:pStyle w:val="2"/>
        <w:jc w:val="both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2838A4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00:18:21 Комплексная поддержка </w:t>
      </w:r>
      <w:proofErr w:type="spellStart"/>
      <w:r w:rsidRPr="002838A4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олимпиадников</w:t>
      </w:r>
      <w:proofErr w:type="spellEnd"/>
      <w:r w:rsidRPr="002838A4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в школе</w:t>
      </w:r>
    </w:p>
    <w:p w:rsidR="002838A4" w:rsidRPr="002838A4" w:rsidRDefault="002838A4" w:rsidP="002838A4">
      <w:pPr>
        <w:pStyle w:val="2"/>
        <w:jc w:val="both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2838A4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00:46:32 Мотивация школьников к участию в олимпиаде</w:t>
      </w:r>
    </w:p>
    <w:p w:rsidR="00171CBC" w:rsidRDefault="002838A4" w:rsidP="002838A4">
      <w:pPr>
        <w:pStyle w:val="2"/>
        <w:jc w:val="both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2838A4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01:05:15 Практические аспекты конструирования олимпиадных заданий</w:t>
      </w:r>
    </w:p>
    <w:p w:rsidR="007E107A" w:rsidRDefault="007E107A" w:rsidP="00FC04C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838A4" w:rsidRDefault="002838A4" w:rsidP="00FC04C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838A4" w:rsidRDefault="002838A4" w:rsidP="00FC04C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838A4" w:rsidRDefault="002838A4" w:rsidP="00FC04C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838A4" w:rsidRDefault="002838A4" w:rsidP="00FC04C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838A4" w:rsidRPr="00E23B5D" w:rsidRDefault="002838A4" w:rsidP="00FC04C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D422D5" w:rsidRDefault="007632F3" w:rsidP="00171CBC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BE1EEB" w:rsidRPr="0074599B" w:rsidRDefault="00A579E1" w:rsidP="00B305D1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ФЕДЕРАЛЬНОГО ОПЕРАТОРА</w:t>
      </w:r>
    </w:p>
    <w:p w:rsidR="00A579E1" w:rsidRPr="0074599B" w:rsidRDefault="00A579E1" w:rsidP="00A579E1">
      <w:pPr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B291394">
            <wp:extent cx="4036060" cy="24206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9E1" w:rsidRPr="0074599B" w:rsidRDefault="00A579E1" w:rsidP="00A579E1">
      <w:pPr>
        <w:rPr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C61D7E" w:rsidRDefault="00A579E1" w:rsidP="002838A4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1AE327F" wp14:editId="12D3F341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2F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C61D7E" w:rsidRPr="00C61D7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proofErr w:type="gramStart"/>
      <w:r w:rsidR="002838A4" w:rsidRPr="002838A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Более тысячи педагогов</w:t>
      </w:r>
      <w:proofErr w:type="gramEnd"/>
      <w:r w:rsidR="002838A4" w:rsidRPr="002838A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приступили к квалификационному этапу олимпиады «Хранители русского языка»</w:t>
      </w:r>
      <w:r w:rsidR="002838A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.</w:t>
      </w:r>
    </w:p>
    <w:p w:rsidR="002838A4" w:rsidRPr="002838A4" w:rsidRDefault="002838A4" w:rsidP="002838A4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2838A4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В Государственном университете просвещения дан старт квалификационному этапу Всероссийской профессиональной олимпиады «Хранители русского языка». С 15 декабря 2025 года 1115 педагогов со всей страны приступили к выполнению конкурсных заданий в онлайн-формате. Это масштабное событие объединило учителей, стремящихся не только проверить свои профессиональные компетенции, но и обменяться опытом и познакомиться с новыми методика</w:t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ми преподавания русского языка.</w:t>
      </w:r>
    </w:p>
    <w:p w:rsidR="002838A4" w:rsidRPr="002838A4" w:rsidRDefault="002838A4" w:rsidP="002838A4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2838A4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Квалификационный этап продлится до 19 декабря и будет состоять из двух туров. В первом туре участникам предстоит продемонстрировать фундаментальные знания, и для прохождения дальше необходимо набрать не менее 51% баллов. Те, кто успешно справится с этим испытанием, получат доступ ко второму туру, который включает задания открытого типа. Их проверка будет осуществляться экспертами, что гарантирует объективность и высокий п</w:t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рофессиональный уровень оценки.</w:t>
      </w:r>
    </w:p>
    <w:p w:rsidR="002838A4" w:rsidRPr="002838A4" w:rsidRDefault="002838A4" w:rsidP="002838A4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2838A4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lastRenderedPageBreak/>
        <w:t>По итогам квалификации будет сформирован рейтинговый список из 90 лучших педагогов. Именно они продолжат борьбу в финальном очном этапе в Москве, где определятся 35 лауреатов. Лауреатов ждёт особое признание их заслуг и специальный приз от благотворительного фонда «Эмпатия» Михаила Шелкова — ежемесячная премия в размере 50 000 рублей в течение года.</w:t>
      </w:r>
    </w:p>
    <w:p w:rsidR="002838A4" w:rsidRDefault="002838A4" w:rsidP="002838A4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2838A4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Олимпиада «Хранители русского языка» — это уникальная площадка для профессионального роста, обмена передовым опытом и укрепления педагогического сообщества. Участие в ней открывает для учителей новые перспективы, а также служит важной миссии сохранения богатства и чистоты русского языка. Мы желаем всем конкурсантам удачи и вдохновения на этом значимом пути!</w:t>
      </w:r>
    </w:p>
    <w:p w:rsidR="002838A4" w:rsidRDefault="002838A4" w:rsidP="002838A4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6DFCB89E" wp14:editId="13438993">
            <wp:extent cx="421420" cy="359306"/>
            <wp:effectExtent l="0" t="0" r="0" b="3175"/>
            <wp:docPr id="28" name="Рисунок 2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38A4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Члены ВЭПС приняли участие в утверждении инструкций по защите чести и достоинства педагогов</w:t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.</w:t>
      </w:r>
    </w:p>
    <w:p w:rsidR="002838A4" w:rsidRPr="002838A4" w:rsidRDefault="002838A4" w:rsidP="002838A4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2838A4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В Москве 11 декабря состоялось заседание Совета Минпросвещения России по защите профессиональной чести и достоинства педагогических работников под председательством Министра просвещения Сергея Кравцова. Во встрече приняли участие члены Всероссийского экспертного педагогического совета (ВЭПС), которые одновременно входят в состав Совета по защите профессиональной чести и достоинства педагогов: учитель истории, обществознания и права Гимназии № 46 г. Кирова Олеся Боровская и заместитель директора по учебно-воспитательной работе, учитель технологии СОШ № 25 г. Балаково Саратовс</w:t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кой области Денис Гайворонский.</w:t>
      </w:r>
    </w:p>
    <w:p w:rsidR="002838A4" w:rsidRPr="002838A4" w:rsidRDefault="002838A4" w:rsidP="002838A4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2838A4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По итогам встречи были утверждены две ключевые инструкции: для руководителей образовательных организаций и для педагогов, регламентирующие порядок </w:t>
      </w:r>
      <w:r w:rsidRPr="002838A4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lastRenderedPageBreak/>
        <w:t>действий в конфликтных ситуациях с участни</w:t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ками образовательных отношений.</w:t>
      </w:r>
    </w:p>
    <w:p w:rsidR="00C61D7E" w:rsidRPr="002838A4" w:rsidRDefault="002838A4" w:rsidP="00C61D7E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2838A4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Документы, в разработке которых участвовали эксперты, призваны дать педагогам и администрации чёткий и понятный порядок действий для урегулирования инцидентов, а также рекомендации по созданию безопасной образовательной среды, позволяющей предотвращать подобные ситуации в будущем.</w:t>
      </w:r>
    </w:p>
    <w:p w:rsidR="00546C06" w:rsidRDefault="00637F74" w:rsidP="00C61D7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637F7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</w:p>
    <w:p w:rsidR="002746E6" w:rsidRPr="0074599B" w:rsidRDefault="002746E6" w:rsidP="00E3133C">
      <w:pPr>
        <w:tabs>
          <w:tab w:val="left" w:pos="157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МИНИСТЕРСТВА ОБРАЗОВАНИЯ И НАУКИ МУРМАНСКОЙ ОБЛАСТИ</w:t>
      </w:r>
    </w:p>
    <w:p w:rsidR="003D649A" w:rsidRDefault="003D649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3D649A" w:rsidRDefault="003D649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746E6" w:rsidRPr="0074599B" w:rsidRDefault="00E17E49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37F74" w:rsidRDefault="001C77E9" w:rsidP="002838A4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noProof/>
          <w:lang w:eastAsia="ru-RU"/>
        </w:rPr>
        <w:drawing>
          <wp:inline distT="0" distB="0" distL="0" distR="0" wp14:anchorId="7C48EF90" wp14:editId="151B62BA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D7E" w:rsidRPr="00C61D7E">
        <w:t xml:space="preserve"> </w:t>
      </w:r>
      <w:proofErr w:type="spellStart"/>
      <w:r w:rsidR="00847B06"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Ревдская</w:t>
      </w:r>
      <w:proofErr w:type="spellEnd"/>
      <w:r w:rsidR="00847B06"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школа стала пилотной площадкой просветительского проекта «Горный код» </w:t>
      </w:r>
      <w:proofErr w:type="spellStart"/>
      <w:r w:rsidR="00847B06"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Госкорпорации</w:t>
      </w:r>
      <w:proofErr w:type="spellEnd"/>
      <w:r w:rsidR="00847B06"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«</w:t>
      </w:r>
      <w:proofErr w:type="spellStart"/>
      <w:r w:rsidR="00847B06"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Росатом</w:t>
      </w:r>
      <w:proofErr w:type="spellEnd"/>
      <w:r w:rsidR="00847B06"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»</w:t>
      </w:r>
      <w:r w:rsid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</w:t>
      </w:r>
    </w:p>
    <w:p w:rsidR="00847B06" w:rsidRPr="00847B06" w:rsidRDefault="00847B06" w:rsidP="00847B06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В Мурманской области Горнорудный дивизион </w:t>
      </w:r>
      <w:proofErr w:type="spellStart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Госкорпорации</w:t>
      </w:r>
      <w:proofErr w:type="spellEnd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«</w:t>
      </w:r>
      <w:proofErr w:type="spellStart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Росатом</w:t>
      </w:r>
      <w:proofErr w:type="spellEnd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» запустил масштабный просветительский проект «Горный код», направленный на </w:t>
      </w:r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формирование у школьников знаний и практических навыков в сфере роботизации, программирования и применения современных технологий в горнорудной отрасли.</w:t>
      </w:r>
    </w:p>
    <w:p w:rsidR="00847B06" w:rsidRPr="00847B06" w:rsidRDefault="00847B06" w:rsidP="00847B06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847B06" w:rsidRPr="00847B06" w:rsidRDefault="00847B06" w:rsidP="00847B06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Проект реализуется при поддержке АО «</w:t>
      </w:r>
      <w:proofErr w:type="spellStart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Росатом</w:t>
      </w:r>
      <w:proofErr w:type="spellEnd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Недра» – управляющей компании Горнорудного дивизиона, а также ООО «</w:t>
      </w:r>
      <w:proofErr w:type="spellStart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Ловозерский</w:t>
      </w:r>
      <w:proofErr w:type="spellEnd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горно-обогатительный комбинат» – единственного в стране предприятия по добыче </w:t>
      </w:r>
      <w:proofErr w:type="spellStart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лопаритовой</w:t>
      </w:r>
      <w:proofErr w:type="spellEnd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руды для получения редких и редкоземельных металлов.</w:t>
      </w:r>
    </w:p>
    <w:p w:rsidR="00847B06" w:rsidRPr="00847B06" w:rsidRDefault="00847B06" w:rsidP="00847B06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847B06" w:rsidRPr="00847B06" w:rsidRDefault="00847B06" w:rsidP="00847B06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Пилотной площадкой проекта стала школа посёлка Ревда, где открылся класс робототехники. Он начал работу на базе инженерного кабинета «Горняк будущего», созданного по губернаторскому плану «На Севере – жить!» в рамках соглашения между Правительством Мурманской области и </w:t>
      </w:r>
      <w:proofErr w:type="spellStart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Ловозерским</w:t>
      </w:r>
      <w:proofErr w:type="spellEnd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г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орно-обогатительным комбинатом.</w:t>
      </w:r>
    </w:p>
    <w:p w:rsidR="00847B06" w:rsidRPr="00847B06" w:rsidRDefault="00847B06" w:rsidP="00847B06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Класс оснастили современным оборудованием, в том числе роботами, которые являются точными копиями техники, работающей на площадках горно-обогатительного комбината.</w:t>
      </w:r>
    </w:p>
    <w:p w:rsidR="00847B06" w:rsidRPr="00847B06" w:rsidRDefault="00847B06" w:rsidP="00847B06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Ребят и педагогов будут обучать приехавшие наставники. Ключевая задача проекта – ранняя профориентация и формирование у школьников интереса к дальнейшему обучению и работе на предприятиях «</w:t>
      </w:r>
      <w:proofErr w:type="spellStart"/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Росатома</w:t>
      </w:r>
      <w:proofErr w:type="spellEnd"/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» и Мурманской области.</w:t>
      </w:r>
    </w:p>
    <w:p w:rsidR="00847B06" w:rsidRPr="00847B06" w:rsidRDefault="00847B06" w:rsidP="00847B06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В открытии класса робототехники приняли участие министр образования и науки Мурманской области Диана Кузнецова, гендиректор </w:t>
      </w:r>
      <w:proofErr w:type="spellStart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Ловозерского</w:t>
      </w:r>
      <w:proofErr w:type="spellEnd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ГОКа Владимир Федяков, администрация муниципалит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ета, педагоги и учащиеся школы.</w:t>
      </w:r>
    </w:p>
    <w:p w:rsidR="0019721E" w:rsidRDefault="00847B06" w:rsidP="00847B06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«Подготовка востребованных кадров для стратегических проектов Арктики остаётся одной из ключевых задач губернаторского плана «На Севере – жить!» в рамках топ-20 приоритетных направлений. Поддержка системы образования региона, которую оказывают ведущие предприятия, играет в этом процессе важную роль. Такие проекты, как «Горный код», расширяют возможности профильного обучения и позволяют школьникам получать практические навыки, востребованные в высокотехнологичных отраслях экономики Мурманской области», – отметила министр Диана Кузнецова.</w:t>
      </w:r>
    </w:p>
    <w:p w:rsidR="00847B06" w:rsidRPr="00847B06" w:rsidRDefault="00847B06" w:rsidP="00847B06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3DD8" w:rsidRPr="0074599B" w:rsidRDefault="009A27A4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НОВОСТИ 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ЦНППМ 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ГАУДПО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 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МО</w:t>
      </w:r>
    </w:p>
    <w:p w:rsidR="00825664" w:rsidRPr="0074599B" w:rsidRDefault="00B52093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«Институт развития образования»</w:t>
      </w:r>
    </w:p>
    <w:p w:rsidR="00847B06" w:rsidRDefault="002838A4" w:rsidP="002838A4">
      <w:pPr>
        <w:spacing w:after="0" w:line="240" w:lineRule="auto"/>
        <w:jc w:val="both"/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4262B89B" wp14:editId="6050ED92">
            <wp:extent cx="420370" cy="35941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6EDB" w:rsidRPr="00DA6EDB">
        <w:t xml:space="preserve"> </w:t>
      </w:r>
      <w:r w:rsidR="00847B06">
        <w:rPr>
          <w:noProof/>
          <w:lang w:eastAsia="ru-RU"/>
        </w:rPr>
        <w:drawing>
          <wp:inline distT="0" distB="0" distL="0" distR="0">
            <wp:extent cx="6480175" cy="430149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8A4" w:rsidRPr="002838A4" w:rsidRDefault="002838A4" w:rsidP="002838A4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2838A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16-18 декабря 2025 г. в Москве в гостиничном комплексе «Космос» проходит Стратегическая сессия проекта «Флагманы образования».</w:t>
      </w:r>
    </w:p>
    <w:p w:rsidR="00847B06" w:rsidRDefault="002838A4" w:rsidP="00847B06">
      <w:pPr>
        <w:spacing w:after="0" w:line="240" w:lineRule="auto"/>
        <w:jc w:val="both"/>
      </w:pPr>
      <w:r w:rsidRPr="002838A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Участники подводят итоги проекта в 2025 году и обсуждают результаты работы региональных команд.</w:t>
      </w:r>
      <w:r w:rsid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Мурманскую область представляла Цыганкова Наталья Сергеевна, директор центра непрерывного повышения профессионального мастерства ГАУДПО МО «ИРО».</w:t>
      </w:r>
      <w:r w:rsidR="00847B06" w:rsidRPr="00847B06">
        <w:t xml:space="preserve"> </w:t>
      </w:r>
    </w:p>
    <w:p w:rsidR="00847B06" w:rsidRDefault="00847B06" w:rsidP="00847B06">
      <w:pPr>
        <w:spacing w:after="0" w:line="240" w:lineRule="auto"/>
        <w:jc w:val="both"/>
      </w:pPr>
    </w:p>
    <w:p w:rsidR="00847B06" w:rsidRPr="00847B06" w:rsidRDefault="00847B06" w:rsidP="00847B06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рамках стратегической сессии про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шли</w:t>
      </w:r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лекции, дискуссии, пленарные заседания с участием представителей </w:t>
      </w:r>
      <w:proofErr w:type="spellStart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Минпросвещения</w:t>
      </w:r>
      <w:proofErr w:type="spellEnd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России, платформы «Россия — страна возможностей», </w:t>
      </w:r>
      <w:proofErr w:type="spellStart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Росмолодёжи</w:t>
      </w:r>
      <w:proofErr w:type="spellEnd"/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Росдетцентра</w:t>
      </w:r>
      <w:proofErr w:type="spellEnd"/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, Движения Первых</w:t>
      </w:r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</w:t>
      </w:r>
    </w:p>
    <w:p w:rsidR="00CB7B7F" w:rsidRDefault="00847B06" w:rsidP="00847B06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Состоя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лась</w:t>
      </w:r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лекция </w:t>
      </w:r>
      <w:proofErr w:type="gramStart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ректора Государственного института просвещения Наталии Александровны</w:t>
      </w:r>
      <w:proofErr w:type="gramEnd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Наумовой «Время смыслов», пленарная сессия с участием представителей Движения Первых, Президентской платформы «Россия – страна возможностей», Форума классных руководителей и Клуба директоров.</w:t>
      </w:r>
      <w:r w:rsidRPr="00847B06">
        <w:t xml:space="preserve"> </w:t>
      </w:r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ходе командного взаимодействия участники предлож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или</w:t>
      </w:r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варианты развития проекта и разработа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ли</w:t>
      </w:r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общую стратегию развития «Флагманов образования», </w:t>
      </w:r>
      <w:proofErr w:type="spellStart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заверши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ась</w:t>
      </w:r>
      <w:proofErr w:type="spellEnd"/>
      <w:r w:rsidRPr="00847B0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сессия защитой проектных решений.</w:t>
      </w:r>
    </w:p>
    <w:p w:rsidR="00E3516C" w:rsidRDefault="00E3516C" w:rsidP="00847B06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3516C" w:rsidRPr="00E3516C" w:rsidRDefault="00E3516C" w:rsidP="00E3516C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3516C" w:rsidRPr="00E3516C" w:rsidRDefault="00E3516C" w:rsidP="00E3516C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3516C" w:rsidRPr="00E3516C" w:rsidRDefault="00E3516C" w:rsidP="00E3516C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497BF231" wp14:editId="33070F34">
            <wp:extent cx="420370" cy="35941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19 декабря 2025 года ЦНППМ ГАУДПО МО «Институт развития образования» провел региональный </w:t>
      </w:r>
      <w:proofErr w:type="spellStart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вебинар</w:t>
      </w:r>
      <w:proofErr w:type="spellEnd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«Комфортная образовательная среда для учителя и ученика: ресурсы, инструменты, результаты». В работе </w:t>
      </w:r>
      <w:proofErr w:type="spellStart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вебинара</w:t>
      </w:r>
      <w:proofErr w:type="spellEnd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приняли участие около 30 педагогов образовательных организаций Мурманской области из 7 муниципалитетов: </w:t>
      </w:r>
      <w:proofErr w:type="gramStart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ЗАТО г. </w:t>
      </w:r>
      <w:proofErr w:type="spellStart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Заозерска</w:t>
      </w:r>
      <w:proofErr w:type="spellEnd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, Кольского муниципального округа, </w:t>
      </w:r>
      <w:proofErr w:type="spellStart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Ловозерского</w:t>
      </w:r>
      <w:proofErr w:type="spellEnd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муниципального округа, Кандалакшского </w:t>
      </w:r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муниципального округа, г. Мончегорска, г. Мурманска, г. Оленегорска.</w:t>
      </w:r>
      <w:proofErr w:type="gramEnd"/>
    </w:p>
    <w:p w:rsidR="00E3516C" w:rsidRPr="00E3516C" w:rsidRDefault="00E3516C" w:rsidP="00E3516C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3516C" w:rsidRPr="00E3516C" w:rsidRDefault="00E3516C" w:rsidP="00E3516C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В рамках </w:t>
      </w:r>
      <w:proofErr w:type="spellStart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вебинара</w:t>
      </w:r>
      <w:proofErr w:type="spellEnd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проанализирована взаимосвязь между созданием комфортной образовательной среды и достижением планируемых результатов в контексте обновлённых ФГОС. Рассматривались вопросы реализации </w:t>
      </w:r>
      <w:proofErr w:type="spellStart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мультимодальной</w:t>
      </w:r>
      <w:proofErr w:type="spellEnd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педагогики, применения техник управления учебной </w:t>
      </w:r>
      <w:proofErr w:type="spellStart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деятельностью</w:t>
      </w:r>
      <w:proofErr w:type="gramStart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.В</w:t>
      </w:r>
      <w:proofErr w:type="spellEnd"/>
      <w:proofErr w:type="gramEnd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ходе </w:t>
      </w:r>
      <w:proofErr w:type="spellStart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вебинара</w:t>
      </w:r>
      <w:proofErr w:type="spellEnd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обсудили методику построения урока с помощью «конструктора» активностей, включающего элементы теории и практики, индивидуальной и групповой работы. Проанализировали приёмы постановки открытых, наводящих и рефлексивных вопросов, которые вовлекают учеников в диалог и углубляют понимание темы.</w:t>
      </w:r>
    </w:p>
    <w:p w:rsidR="00E3516C" w:rsidRPr="00E3516C" w:rsidRDefault="00E3516C" w:rsidP="00E3516C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3516C" w:rsidRPr="00E3516C" w:rsidRDefault="00E3516C" w:rsidP="00E3516C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Педагоги Мурманской области поделились практическими аспектами использования педагогических технологий для методического обеспечения процесса формирования комфортной образовательной среды.</w:t>
      </w:r>
    </w:p>
    <w:p w:rsidR="00E3516C" w:rsidRPr="00E3516C" w:rsidRDefault="00E3516C" w:rsidP="00E3516C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3516C" w:rsidRPr="00E3516C" w:rsidRDefault="00E3516C" w:rsidP="00E3516C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Доступ к видеозаписи </w:t>
      </w:r>
      <w:proofErr w:type="spellStart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вебинара</w:t>
      </w:r>
      <w:proofErr w:type="spellEnd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предоставляется через Цифровой кабинет учителя по заявке на индивидуальный образовательный маршрут. https://forms.yandex.ru/cloud/6719f55690fa7b799f274ac5/</w:t>
      </w:r>
    </w:p>
    <w:p w:rsidR="00E3516C" w:rsidRPr="00E3516C" w:rsidRDefault="00E3516C" w:rsidP="00E3516C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3516C" w:rsidRPr="00E3516C" w:rsidRDefault="00E3516C" w:rsidP="00E3516C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Участники </w:t>
      </w:r>
      <w:proofErr w:type="spellStart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вебинара</w:t>
      </w:r>
      <w:proofErr w:type="spellEnd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отметили высокий уровень представленного опыта и возможность использования методических рекомендаций спикеров в профессиональной деятельности.</w:t>
      </w:r>
    </w:p>
    <w:p w:rsidR="00E3516C" w:rsidRPr="00E3516C" w:rsidRDefault="00E3516C" w:rsidP="00E3516C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3516C" w:rsidRPr="002838A4" w:rsidRDefault="00E3516C" w:rsidP="00E3516C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Руководитель </w:t>
      </w:r>
      <w:proofErr w:type="spellStart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вебинара</w:t>
      </w:r>
      <w:proofErr w:type="spellEnd"/>
      <w:r w:rsidRPr="00E351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: Цыганкова Наталья Сергеевна, директор ЦНППМ ГАУДПО МО «ИРО»</w:t>
      </w:r>
    </w:p>
    <w:p w:rsidR="0046150F" w:rsidRPr="0074599B" w:rsidRDefault="0046150F" w:rsidP="0008380F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D76EC1" w:rsidRDefault="0046150F" w:rsidP="0046150F">
      <w:pPr>
        <w:spacing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lastRenderedPageBreak/>
        <w:drawing>
          <wp:inline distT="0" distB="0" distL="0" distR="0" wp14:anchorId="0F77D282" wp14:editId="02D37C87">
            <wp:extent cx="420370" cy="35941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Сотрудники ЦНППМ ГАУДПО МО «ИРО» о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существляют методическое сопровождение 275 педагогов Мурманской области, которые 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проход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ят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дистанционно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обучени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по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ДПП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повышения квалификации (практический курс) «Актуальные вопросы обучения биологии/информатике/математике/физике/ химии в образовательной организации общего образования» на базе ФГБОУ ВО РГПУ им. А.И. Герцена</w:t>
      </w:r>
      <w:r w:rsidR="00B11B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;</w:t>
      </w:r>
    </w:p>
    <w:p w:rsidR="00B11BF4" w:rsidRPr="00B11BF4" w:rsidRDefault="00B11BF4" w:rsidP="0046150F">
      <w:pPr>
        <w:spacing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26 учителей истории Мурманской области, которые проходят дистанционное обучение </w:t>
      </w:r>
      <w:r w:rsidRPr="00B11B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ДПП повышения квалификации (практический курс)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«</w:t>
      </w:r>
      <w:r w:rsidRPr="00B11B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Преподавание истории в 10-</w:t>
      </w:r>
      <w:r w:rsid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11 классах по единым учебниками» </w:t>
      </w:r>
      <w:r w:rsidR="009F09D3" w:rsidRP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на базе</w:t>
      </w:r>
      <w:r w:rsid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9F09D3" w:rsidRP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ФГБОУ </w:t>
      </w:r>
      <w:proofErr w:type="gramStart"/>
      <w:r w:rsidR="009F09D3" w:rsidRP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ВО</w:t>
      </w:r>
      <w:proofErr w:type="gramEnd"/>
      <w:r w:rsidR="009F09D3" w:rsidRP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«Московский педагогический государственный университет»</w:t>
      </w:r>
    </w:p>
    <w:p w:rsidR="00D76EC1" w:rsidRDefault="00D76EC1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017D8" w:rsidRDefault="00E017D8" w:rsidP="008E680B">
      <w:pPr>
        <w:spacing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017D8" w:rsidRDefault="00E017D8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974F1E" w:rsidRDefault="00974F1E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974F1E" w:rsidRDefault="00974F1E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974F1E" w:rsidRDefault="00974F1E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974F1E" w:rsidRDefault="00974F1E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974F1E" w:rsidRDefault="00974F1E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974F1E" w:rsidRDefault="00974F1E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5C3599" w:rsidRPr="0074599B" w:rsidRDefault="005C3599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2025 ЦНППМ ГАУДПО МО «ИРО»</w:t>
      </w:r>
    </w:p>
    <w:p w:rsidR="00825664" w:rsidRPr="0074599B" w:rsidRDefault="00825664" w:rsidP="005C359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sectPr w:rsidR="00825664" w:rsidRPr="0074599B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783" w:rsidRDefault="00DE7783" w:rsidP="00825664">
      <w:pPr>
        <w:spacing w:after="0" w:line="240" w:lineRule="auto"/>
      </w:pPr>
      <w:r>
        <w:separator/>
      </w:r>
    </w:p>
  </w:endnote>
  <w:endnote w:type="continuationSeparator" w:id="0">
    <w:p w:rsidR="00DE7783" w:rsidRDefault="00DE7783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783" w:rsidRDefault="00DE7783" w:rsidP="00825664">
      <w:pPr>
        <w:spacing w:after="0" w:line="240" w:lineRule="auto"/>
      </w:pPr>
      <w:r>
        <w:separator/>
      </w:r>
    </w:p>
  </w:footnote>
  <w:footnote w:type="continuationSeparator" w:id="0">
    <w:p w:rsidR="00DE7783" w:rsidRDefault="00DE7783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28E0"/>
    <w:multiLevelType w:val="multilevel"/>
    <w:tmpl w:val="B8F89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77FA3"/>
    <w:multiLevelType w:val="multilevel"/>
    <w:tmpl w:val="EF82F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9A1BEC"/>
    <w:multiLevelType w:val="multilevel"/>
    <w:tmpl w:val="E0862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A15E01"/>
    <w:multiLevelType w:val="multilevel"/>
    <w:tmpl w:val="1E84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7D691A"/>
    <w:multiLevelType w:val="multilevel"/>
    <w:tmpl w:val="B09CE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4E6927"/>
    <w:multiLevelType w:val="multilevel"/>
    <w:tmpl w:val="964A4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7D4F1B"/>
    <w:multiLevelType w:val="multilevel"/>
    <w:tmpl w:val="1EAE7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5245FF"/>
    <w:multiLevelType w:val="multilevel"/>
    <w:tmpl w:val="3974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C9545B"/>
    <w:multiLevelType w:val="hybridMultilevel"/>
    <w:tmpl w:val="EEB2A8EC"/>
    <w:lvl w:ilvl="0" w:tplc="87F6833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 w:numId="8">
    <w:abstractNumId w:val="7"/>
  </w:num>
  <w:num w:numId="9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FF8"/>
    <w:rsid w:val="00001267"/>
    <w:rsid w:val="00005370"/>
    <w:rsid w:val="00010FB5"/>
    <w:rsid w:val="000203F2"/>
    <w:rsid w:val="00022632"/>
    <w:rsid w:val="00023D81"/>
    <w:rsid w:val="00023E9F"/>
    <w:rsid w:val="00027BBA"/>
    <w:rsid w:val="00027BE1"/>
    <w:rsid w:val="00035F81"/>
    <w:rsid w:val="000402DF"/>
    <w:rsid w:val="00045369"/>
    <w:rsid w:val="00046035"/>
    <w:rsid w:val="00052D98"/>
    <w:rsid w:val="00052FE1"/>
    <w:rsid w:val="000552FC"/>
    <w:rsid w:val="00056174"/>
    <w:rsid w:val="00056BB2"/>
    <w:rsid w:val="00061207"/>
    <w:rsid w:val="00061EE5"/>
    <w:rsid w:val="0006204D"/>
    <w:rsid w:val="00063230"/>
    <w:rsid w:val="000642F5"/>
    <w:rsid w:val="00070F58"/>
    <w:rsid w:val="000725A6"/>
    <w:rsid w:val="000730B9"/>
    <w:rsid w:val="000734C6"/>
    <w:rsid w:val="00073950"/>
    <w:rsid w:val="000762A2"/>
    <w:rsid w:val="0007630B"/>
    <w:rsid w:val="00076E44"/>
    <w:rsid w:val="00080A00"/>
    <w:rsid w:val="00080E8C"/>
    <w:rsid w:val="0008252B"/>
    <w:rsid w:val="00082C47"/>
    <w:rsid w:val="00082C5D"/>
    <w:rsid w:val="0008380F"/>
    <w:rsid w:val="00085F2F"/>
    <w:rsid w:val="00086049"/>
    <w:rsid w:val="00091210"/>
    <w:rsid w:val="00093CA7"/>
    <w:rsid w:val="00095018"/>
    <w:rsid w:val="000971A7"/>
    <w:rsid w:val="000A0FFF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06819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CBC"/>
    <w:rsid w:val="00171DEC"/>
    <w:rsid w:val="0017420F"/>
    <w:rsid w:val="0017732E"/>
    <w:rsid w:val="0018113E"/>
    <w:rsid w:val="0018116E"/>
    <w:rsid w:val="00185D12"/>
    <w:rsid w:val="001907F8"/>
    <w:rsid w:val="001938B8"/>
    <w:rsid w:val="0019484F"/>
    <w:rsid w:val="0019721E"/>
    <w:rsid w:val="00197864"/>
    <w:rsid w:val="001A2C2D"/>
    <w:rsid w:val="001A4FCB"/>
    <w:rsid w:val="001A5DBA"/>
    <w:rsid w:val="001B04FC"/>
    <w:rsid w:val="001B11C5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E7909"/>
    <w:rsid w:val="001F13C3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3372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100B"/>
    <w:rsid w:val="00235F7A"/>
    <w:rsid w:val="002365E1"/>
    <w:rsid w:val="00240A1B"/>
    <w:rsid w:val="00241571"/>
    <w:rsid w:val="00241DA1"/>
    <w:rsid w:val="00244232"/>
    <w:rsid w:val="00245FB9"/>
    <w:rsid w:val="002479C7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7511"/>
    <w:rsid w:val="00271898"/>
    <w:rsid w:val="00271CC2"/>
    <w:rsid w:val="0027392A"/>
    <w:rsid w:val="002746E6"/>
    <w:rsid w:val="00275979"/>
    <w:rsid w:val="002772FC"/>
    <w:rsid w:val="0027766D"/>
    <w:rsid w:val="00283197"/>
    <w:rsid w:val="002838A4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D013B"/>
    <w:rsid w:val="002D0C4C"/>
    <w:rsid w:val="002D452F"/>
    <w:rsid w:val="002D45DC"/>
    <w:rsid w:val="002D568E"/>
    <w:rsid w:val="002E1873"/>
    <w:rsid w:val="002E4461"/>
    <w:rsid w:val="002E6BAB"/>
    <w:rsid w:val="002F4622"/>
    <w:rsid w:val="002F595F"/>
    <w:rsid w:val="002F6277"/>
    <w:rsid w:val="00302166"/>
    <w:rsid w:val="00302E3A"/>
    <w:rsid w:val="00304671"/>
    <w:rsid w:val="00310337"/>
    <w:rsid w:val="003103F4"/>
    <w:rsid w:val="0031260F"/>
    <w:rsid w:val="003231AD"/>
    <w:rsid w:val="003234E1"/>
    <w:rsid w:val="00323750"/>
    <w:rsid w:val="003247D9"/>
    <w:rsid w:val="00327B24"/>
    <w:rsid w:val="00331F90"/>
    <w:rsid w:val="00334559"/>
    <w:rsid w:val="003345A4"/>
    <w:rsid w:val="00334D66"/>
    <w:rsid w:val="0033684D"/>
    <w:rsid w:val="00337215"/>
    <w:rsid w:val="003401E9"/>
    <w:rsid w:val="00341060"/>
    <w:rsid w:val="00343737"/>
    <w:rsid w:val="00344243"/>
    <w:rsid w:val="00344D4C"/>
    <w:rsid w:val="00345D74"/>
    <w:rsid w:val="00346618"/>
    <w:rsid w:val="00350252"/>
    <w:rsid w:val="00350BC2"/>
    <w:rsid w:val="00365AC8"/>
    <w:rsid w:val="00372FF4"/>
    <w:rsid w:val="003734BB"/>
    <w:rsid w:val="00375235"/>
    <w:rsid w:val="00375D7D"/>
    <w:rsid w:val="00380C35"/>
    <w:rsid w:val="003832E6"/>
    <w:rsid w:val="003846CB"/>
    <w:rsid w:val="003849D8"/>
    <w:rsid w:val="0039160D"/>
    <w:rsid w:val="00392217"/>
    <w:rsid w:val="00392459"/>
    <w:rsid w:val="00394BE0"/>
    <w:rsid w:val="003970F0"/>
    <w:rsid w:val="003A3313"/>
    <w:rsid w:val="003A6113"/>
    <w:rsid w:val="003A6B23"/>
    <w:rsid w:val="003B0767"/>
    <w:rsid w:val="003B1A45"/>
    <w:rsid w:val="003B4533"/>
    <w:rsid w:val="003C2F8E"/>
    <w:rsid w:val="003C3124"/>
    <w:rsid w:val="003C431C"/>
    <w:rsid w:val="003C4B6D"/>
    <w:rsid w:val="003C58A3"/>
    <w:rsid w:val="003C5BB1"/>
    <w:rsid w:val="003D001B"/>
    <w:rsid w:val="003D649A"/>
    <w:rsid w:val="003D6E53"/>
    <w:rsid w:val="003D7514"/>
    <w:rsid w:val="003D7729"/>
    <w:rsid w:val="003E01B1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38D7"/>
    <w:rsid w:val="004563EC"/>
    <w:rsid w:val="004564D4"/>
    <w:rsid w:val="00460E8C"/>
    <w:rsid w:val="0046150F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81BF7"/>
    <w:rsid w:val="0049042E"/>
    <w:rsid w:val="004905D5"/>
    <w:rsid w:val="004906AD"/>
    <w:rsid w:val="004920B9"/>
    <w:rsid w:val="00492515"/>
    <w:rsid w:val="00493454"/>
    <w:rsid w:val="004A0717"/>
    <w:rsid w:val="004A5744"/>
    <w:rsid w:val="004B41D8"/>
    <w:rsid w:val="004B4D09"/>
    <w:rsid w:val="004B4D32"/>
    <w:rsid w:val="004B5004"/>
    <w:rsid w:val="004B623E"/>
    <w:rsid w:val="004C0CB9"/>
    <w:rsid w:val="004C1375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4285"/>
    <w:rsid w:val="00506A77"/>
    <w:rsid w:val="00514755"/>
    <w:rsid w:val="005153D8"/>
    <w:rsid w:val="00515C2E"/>
    <w:rsid w:val="005224E8"/>
    <w:rsid w:val="00522DAD"/>
    <w:rsid w:val="005241C6"/>
    <w:rsid w:val="005258BF"/>
    <w:rsid w:val="0052672A"/>
    <w:rsid w:val="00527571"/>
    <w:rsid w:val="00535469"/>
    <w:rsid w:val="005356A5"/>
    <w:rsid w:val="005449B3"/>
    <w:rsid w:val="005456E3"/>
    <w:rsid w:val="00546C06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3DF0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F41D7"/>
    <w:rsid w:val="005F5AA0"/>
    <w:rsid w:val="005F7645"/>
    <w:rsid w:val="00604478"/>
    <w:rsid w:val="0061295B"/>
    <w:rsid w:val="0062428F"/>
    <w:rsid w:val="006248E2"/>
    <w:rsid w:val="0063063F"/>
    <w:rsid w:val="00630659"/>
    <w:rsid w:val="0063248A"/>
    <w:rsid w:val="00632F4F"/>
    <w:rsid w:val="00634E63"/>
    <w:rsid w:val="00636752"/>
    <w:rsid w:val="00637F74"/>
    <w:rsid w:val="0064051B"/>
    <w:rsid w:val="006407A4"/>
    <w:rsid w:val="006442CD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1A3A"/>
    <w:rsid w:val="0066267A"/>
    <w:rsid w:val="006642C2"/>
    <w:rsid w:val="00667F2D"/>
    <w:rsid w:val="00670C9E"/>
    <w:rsid w:val="006717FF"/>
    <w:rsid w:val="00674579"/>
    <w:rsid w:val="0067581E"/>
    <w:rsid w:val="00677F61"/>
    <w:rsid w:val="006814D2"/>
    <w:rsid w:val="006851C5"/>
    <w:rsid w:val="006860F5"/>
    <w:rsid w:val="006868A4"/>
    <w:rsid w:val="00687CD9"/>
    <w:rsid w:val="00692BE0"/>
    <w:rsid w:val="00694024"/>
    <w:rsid w:val="00695456"/>
    <w:rsid w:val="00695A0B"/>
    <w:rsid w:val="0069798D"/>
    <w:rsid w:val="006A18D7"/>
    <w:rsid w:val="006A2138"/>
    <w:rsid w:val="006A3827"/>
    <w:rsid w:val="006A5FD5"/>
    <w:rsid w:val="006A7583"/>
    <w:rsid w:val="006B004C"/>
    <w:rsid w:val="006B67CA"/>
    <w:rsid w:val="006B6C7C"/>
    <w:rsid w:val="006B7ECA"/>
    <w:rsid w:val="006C01BE"/>
    <w:rsid w:val="006C091A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04F1"/>
    <w:rsid w:val="006E0901"/>
    <w:rsid w:val="006E3188"/>
    <w:rsid w:val="006E6925"/>
    <w:rsid w:val="006E6A42"/>
    <w:rsid w:val="006F16B7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DA2"/>
    <w:rsid w:val="00725062"/>
    <w:rsid w:val="00725BE2"/>
    <w:rsid w:val="00733247"/>
    <w:rsid w:val="00734618"/>
    <w:rsid w:val="00735159"/>
    <w:rsid w:val="007362D9"/>
    <w:rsid w:val="007378A1"/>
    <w:rsid w:val="0074016D"/>
    <w:rsid w:val="007411A6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2F3"/>
    <w:rsid w:val="007639AA"/>
    <w:rsid w:val="00770E5E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27B9"/>
    <w:rsid w:val="00823F29"/>
    <w:rsid w:val="00825664"/>
    <w:rsid w:val="00827A64"/>
    <w:rsid w:val="00827DE2"/>
    <w:rsid w:val="00830F40"/>
    <w:rsid w:val="00832784"/>
    <w:rsid w:val="0083462D"/>
    <w:rsid w:val="00835FF2"/>
    <w:rsid w:val="0083638E"/>
    <w:rsid w:val="00837012"/>
    <w:rsid w:val="00837147"/>
    <w:rsid w:val="00840039"/>
    <w:rsid w:val="008423AC"/>
    <w:rsid w:val="00845F06"/>
    <w:rsid w:val="00847B06"/>
    <w:rsid w:val="00851BCF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C362C"/>
    <w:rsid w:val="008C3AB6"/>
    <w:rsid w:val="008C4EF7"/>
    <w:rsid w:val="008C54A0"/>
    <w:rsid w:val="008C629B"/>
    <w:rsid w:val="008C661B"/>
    <w:rsid w:val="008D3097"/>
    <w:rsid w:val="008E680B"/>
    <w:rsid w:val="008E6E16"/>
    <w:rsid w:val="008E770B"/>
    <w:rsid w:val="008F1031"/>
    <w:rsid w:val="008F15B3"/>
    <w:rsid w:val="008F2423"/>
    <w:rsid w:val="008F3FE8"/>
    <w:rsid w:val="008F5761"/>
    <w:rsid w:val="008F66F3"/>
    <w:rsid w:val="008F78C8"/>
    <w:rsid w:val="008F7E6D"/>
    <w:rsid w:val="00901D45"/>
    <w:rsid w:val="009026CE"/>
    <w:rsid w:val="009056D6"/>
    <w:rsid w:val="00910404"/>
    <w:rsid w:val="00910B37"/>
    <w:rsid w:val="00913A30"/>
    <w:rsid w:val="00913B65"/>
    <w:rsid w:val="00916F69"/>
    <w:rsid w:val="00920970"/>
    <w:rsid w:val="00925423"/>
    <w:rsid w:val="009261FF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60A46"/>
    <w:rsid w:val="00963E7D"/>
    <w:rsid w:val="00967F1C"/>
    <w:rsid w:val="00970A7B"/>
    <w:rsid w:val="0097308C"/>
    <w:rsid w:val="00973C72"/>
    <w:rsid w:val="00974AC4"/>
    <w:rsid w:val="00974F1E"/>
    <w:rsid w:val="00975B84"/>
    <w:rsid w:val="00975B93"/>
    <w:rsid w:val="00981F14"/>
    <w:rsid w:val="00983884"/>
    <w:rsid w:val="0098790D"/>
    <w:rsid w:val="0099038B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B153F"/>
    <w:rsid w:val="009B158F"/>
    <w:rsid w:val="009B18F6"/>
    <w:rsid w:val="009B2556"/>
    <w:rsid w:val="009B315B"/>
    <w:rsid w:val="009B6A38"/>
    <w:rsid w:val="009B7385"/>
    <w:rsid w:val="009C121E"/>
    <w:rsid w:val="009C2713"/>
    <w:rsid w:val="009C3649"/>
    <w:rsid w:val="009C4C52"/>
    <w:rsid w:val="009D1ED3"/>
    <w:rsid w:val="009D268B"/>
    <w:rsid w:val="009E54B2"/>
    <w:rsid w:val="009E5CFC"/>
    <w:rsid w:val="009E71FC"/>
    <w:rsid w:val="009F09D3"/>
    <w:rsid w:val="009F38A7"/>
    <w:rsid w:val="009F5E5A"/>
    <w:rsid w:val="00A032A3"/>
    <w:rsid w:val="00A05FF8"/>
    <w:rsid w:val="00A10AFA"/>
    <w:rsid w:val="00A112B3"/>
    <w:rsid w:val="00A12634"/>
    <w:rsid w:val="00A127B1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31DC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342A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788"/>
    <w:rsid w:val="00AB52E6"/>
    <w:rsid w:val="00AB6A7E"/>
    <w:rsid w:val="00AB7E0D"/>
    <w:rsid w:val="00AC0494"/>
    <w:rsid w:val="00AC1A60"/>
    <w:rsid w:val="00AC2047"/>
    <w:rsid w:val="00AC2EA9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11BF4"/>
    <w:rsid w:val="00B135FA"/>
    <w:rsid w:val="00B16CAB"/>
    <w:rsid w:val="00B176AC"/>
    <w:rsid w:val="00B226C4"/>
    <w:rsid w:val="00B2347A"/>
    <w:rsid w:val="00B2533A"/>
    <w:rsid w:val="00B25781"/>
    <w:rsid w:val="00B26988"/>
    <w:rsid w:val="00B305D1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5AFC"/>
    <w:rsid w:val="00B76F5B"/>
    <w:rsid w:val="00B82400"/>
    <w:rsid w:val="00B827A5"/>
    <w:rsid w:val="00B842AB"/>
    <w:rsid w:val="00B86DCA"/>
    <w:rsid w:val="00B92FED"/>
    <w:rsid w:val="00B93E17"/>
    <w:rsid w:val="00B95322"/>
    <w:rsid w:val="00B97175"/>
    <w:rsid w:val="00BA1739"/>
    <w:rsid w:val="00BA1A7F"/>
    <w:rsid w:val="00BA385B"/>
    <w:rsid w:val="00BA4F31"/>
    <w:rsid w:val="00BA5412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69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287B"/>
    <w:rsid w:val="00C12EEB"/>
    <w:rsid w:val="00C25885"/>
    <w:rsid w:val="00C31F55"/>
    <w:rsid w:val="00C3278C"/>
    <w:rsid w:val="00C32AAA"/>
    <w:rsid w:val="00C33D8A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1D7E"/>
    <w:rsid w:val="00C67449"/>
    <w:rsid w:val="00C67831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B7B7F"/>
    <w:rsid w:val="00CC0C0E"/>
    <w:rsid w:val="00CC1340"/>
    <w:rsid w:val="00CC6D6D"/>
    <w:rsid w:val="00CD199D"/>
    <w:rsid w:val="00CD25EA"/>
    <w:rsid w:val="00CD2972"/>
    <w:rsid w:val="00CD2EF8"/>
    <w:rsid w:val="00CD651E"/>
    <w:rsid w:val="00CD7414"/>
    <w:rsid w:val="00CE2F89"/>
    <w:rsid w:val="00CE34E7"/>
    <w:rsid w:val="00CE386A"/>
    <w:rsid w:val="00CE3C3C"/>
    <w:rsid w:val="00CE4659"/>
    <w:rsid w:val="00CE4767"/>
    <w:rsid w:val="00CE550E"/>
    <w:rsid w:val="00CE7BEF"/>
    <w:rsid w:val="00CF0F10"/>
    <w:rsid w:val="00CF1633"/>
    <w:rsid w:val="00CF506F"/>
    <w:rsid w:val="00CF7E13"/>
    <w:rsid w:val="00D03734"/>
    <w:rsid w:val="00D065C7"/>
    <w:rsid w:val="00D067D7"/>
    <w:rsid w:val="00D07C96"/>
    <w:rsid w:val="00D1039A"/>
    <w:rsid w:val="00D10660"/>
    <w:rsid w:val="00D107A5"/>
    <w:rsid w:val="00D11F57"/>
    <w:rsid w:val="00D12146"/>
    <w:rsid w:val="00D15E62"/>
    <w:rsid w:val="00D16447"/>
    <w:rsid w:val="00D169A1"/>
    <w:rsid w:val="00D16F64"/>
    <w:rsid w:val="00D20041"/>
    <w:rsid w:val="00D22D9C"/>
    <w:rsid w:val="00D2481C"/>
    <w:rsid w:val="00D258E9"/>
    <w:rsid w:val="00D25952"/>
    <w:rsid w:val="00D25966"/>
    <w:rsid w:val="00D26370"/>
    <w:rsid w:val="00D30432"/>
    <w:rsid w:val="00D32873"/>
    <w:rsid w:val="00D32E1D"/>
    <w:rsid w:val="00D35A4E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806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6EC1"/>
    <w:rsid w:val="00D77AAC"/>
    <w:rsid w:val="00D81AA6"/>
    <w:rsid w:val="00D822D1"/>
    <w:rsid w:val="00D856AB"/>
    <w:rsid w:val="00D87015"/>
    <w:rsid w:val="00D908CD"/>
    <w:rsid w:val="00D92DBA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D0CBC"/>
    <w:rsid w:val="00DD5220"/>
    <w:rsid w:val="00DD53BF"/>
    <w:rsid w:val="00DE077C"/>
    <w:rsid w:val="00DE0D9B"/>
    <w:rsid w:val="00DE1066"/>
    <w:rsid w:val="00DE115E"/>
    <w:rsid w:val="00DE16AF"/>
    <w:rsid w:val="00DE3291"/>
    <w:rsid w:val="00DE514B"/>
    <w:rsid w:val="00DE6E63"/>
    <w:rsid w:val="00DE7783"/>
    <w:rsid w:val="00DF2513"/>
    <w:rsid w:val="00DF45A1"/>
    <w:rsid w:val="00DF584A"/>
    <w:rsid w:val="00DF6F40"/>
    <w:rsid w:val="00DF7748"/>
    <w:rsid w:val="00DF7BD4"/>
    <w:rsid w:val="00E010D2"/>
    <w:rsid w:val="00E017D8"/>
    <w:rsid w:val="00E01F75"/>
    <w:rsid w:val="00E03B43"/>
    <w:rsid w:val="00E03DF0"/>
    <w:rsid w:val="00E04837"/>
    <w:rsid w:val="00E063CE"/>
    <w:rsid w:val="00E131BF"/>
    <w:rsid w:val="00E15590"/>
    <w:rsid w:val="00E17E49"/>
    <w:rsid w:val="00E210A7"/>
    <w:rsid w:val="00E23B5D"/>
    <w:rsid w:val="00E24B89"/>
    <w:rsid w:val="00E26C70"/>
    <w:rsid w:val="00E3133C"/>
    <w:rsid w:val="00E340C3"/>
    <w:rsid w:val="00E3516C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58AC"/>
    <w:rsid w:val="00E561FE"/>
    <w:rsid w:val="00E56517"/>
    <w:rsid w:val="00E61E6B"/>
    <w:rsid w:val="00E62177"/>
    <w:rsid w:val="00E65B8C"/>
    <w:rsid w:val="00E672AA"/>
    <w:rsid w:val="00E73E58"/>
    <w:rsid w:val="00E86D38"/>
    <w:rsid w:val="00E93F35"/>
    <w:rsid w:val="00E945F4"/>
    <w:rsid w:val="00E97BE5"/>
    <w:rsid w:val="00EA06AA"/>
    <w:rsid w:val="00EA2736"/>
    <w:rsid w:val="00EB0DC6"/>
    <w:rsid w:val="00EB26AB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1265"/>
    <w:rsid w:val="00EC2295"/>
    <w:rsid w:val="00EC2743"/>
    <w:rsid w:val="00EC38A6"/>
    <w:rsid w:val="00EC3F8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488C"/>
    <w:rsid w:val="00F161FA"/>
    <w:rsid w:val="00F17D99"/>
    <w:rsid w:val="00F17DF4"/>
    <w:rsid w:val="00F2069C"/>
    <w:rsid w:val="00F23527"/>
    <w:rsid w:val="00F23900"/>
    <w:rsid w:val="00F239EB"/>
    <w:rsid w:val="00F273F5"/>
    <w:rsid w:val="00F34C5A"/>
    <w:rsid w:val="00F40682"/>
    <w:rsid w:val="00F41E4B"/>
    <w:rsid w:val="00F42CA3"/>
    <w:rsid w:val="00F43AC2"/>
    <w:rsid w:val="00F4497A"/>
    <w:rsid w:val="00F52542"/>
    <w:rsid w:val="00F528AF"/>
    <w:rsid w:val="00F5480E"/>
    <w:rsid w:val="00F54F51"/>
    <w:rsid w:val="00F56898"/>
    <w:rsid w:val="00F6163B"/>
    <w:rsid w:val="00F61B64"/>
    <w:rsid w:val="00F645C3"/>
    <w:rsid w:val="00F6488B"/>
    <w:rsid w:val="00F64A50"/>
    <w:rsid w:val="00F66991"/>
    <w:rsid w:val="00F70793"/>
    <w:rsid w:val="00F730A7"/>
    <w:rsid w:val="00F73B9D"/>
    <w:rsid w:val="00F8215A"/>
    <w:rsid w:val="00F84689"/>
    <w:rsid w:val="00F848A1"/>
    <w:rsid w:val="00F85220"/>
    <w:rsid w:val="00F85F80"/>
    <w:rsid w:val="00F86239"/>
    <w:rsid w:val="00F9299D"/>
    <w:rsid w:val="00F9615A"/>
    <w:rsid w:val="00FA0863"/>
    <w:rsid w:val="00FA0BF9"/>
    <w:rsid w:val="00FA21EC"/>
    <w:rsid w:val="00FA6982"/>
    <w:rsid w:val="00FB0C37"/>
    <w:rsid w:val="00FB6153"/>
    <w:rsid w:val="00FB69C0"/>
    <w:rsid w:val="00FB7A77"/>
    <w:rsid w:val="00FC04C8"/>
    <w:rsid w:val="00FC153C"/>
    <w:rsid w:val="00FC2A60"/>
    <w:rsid w:val="00FC3E8F"/>
    <w:rsid w:val="00FD1058"/>
    <w:rsid w:val="00FD137A"/>
    <w:rsid w:val="00FD20F2"/>
    <w:rsid w:val="00FD24A1"/>
    <w:rsid w:val="00FD2B8B"/>
    <w:rsid w:val="00FD46F6"/>
    <w:rsid w:val="00FD4C23"/>
    <w:rsid w:val="00FD6F10"/>
    <w:rsid w:val="00FE1B42"/>
    <w:rsid w:val="00FE5775"/>
    <w:rsid w:val="00FE6965"/>
    <w:rsid w:val="00FE6ED4"/>
    <w:rsid w:val="00FF079F"/>
    <w:rsid w:val="00FF124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4C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4C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8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my.mts-link.ru/ISRO/8395368462/record-new/8068132616" TargetMode="External"/><Relationship Id="rId26" Type="http://schemas.openxmlformats.org/officeDocument/2006/relationships/hyperlink" Target="https://my.mts-link.ru/ISRO/8395859242/record-new/8068628525" TargetMode="External"/><Relationship Id="rId3" Type="http://schemas.openxmlformats.org/officeDocument/2006/relationships/styles" Target="styles.xml"/><Relationship Id="rId21" Type="http://schemas.openxmlformats.org/officeDocument/2006/relationships/hyperlink" Target="https://my.mts-link.ru/ISRO/8395760895/record-new/8068459795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my.mts-link.ru/ISRO/8395196797/record-new/8067978440" TargetMode="External"/><Relationship Id="rId25" Type="http://schemas.openxmlformats.org/officeDocument/2006/relationships/hyperlink" Target="https://my.mts-link.ru/ISRO/8396716946/record-new/8069555070" TargetMode="External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my.mts-link.ru/ISRO/8395616662/record-new/8068354230" TargetMode="External"/><Relationship Id="rId29" Type="http://schemas.openxmlformats.org/officeDocument/2006/relationships/hyperlink" Target="https://t.me/minprosr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my.mts-link.ru/ISRO/8396390333/record-new/8069184815" TargetMode="External"/><Relationship Id="rId32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my.mts-link.ru/ISRO/8396247925/record-new/8068970158" TargetMode="External"/><Relationship Id="rId28" Type="http://schemas.openxmlformats.org/officeDocument/2006/relationships/hyperlink" Target="https://t.me/instrao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my.mts-link.ru/ISRO/8395509037/record-new/8068232904" TargetMode="External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my.mts-link.ru/ISRO/8396056942/record-new/8068818651" TargetMode="External"/><Relationship Id="rId27" Type="http://schemas.openxmlformats.org/officeDocument/2006/relationships/hyperlink" Target="https://vserosolimp.edsoo.ru/region_way" TargetMode="External"/><Relationship Id="rId30" Type="http://schemas.openxmlformats.org/officeDocument/2006/relationships/image" Target="media/image9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55D03-7D27-4458-B6F2-393F8A985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3258</Words>
  <Characters>18577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User</cp:lastModifiedBy>
  <cp:revision>2</cp:revision>
  <cp:lastPrinted>2024-05-28T13:48:00Z</cp:lastPrinted>
  <dcterms:created xsi:type="dcterms:W3CDTF">2026-01-10T20:39:00Z</dcterms:created>
  <dcterms:modified xsi:type="dcterms:W3CDTF">2026-01-10T20:39:00Z</dcterms:modified>
</cp:coreProperties>
</file>