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640715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257E78"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21</w:t>
                            </w:r>
                            <w:r w:rsidR="00407467">
                              <w:rPr>
                                <w:rFonts w:ascii="Times New Roman" w:hAnsi="Times New Roman" w:cs="Times New Roman"/>
                                <w:b/>
                                <w:color w:val="000046"/>
                                <w:sz w:val="52"/>
                              </w:rPr>
                              <w:t>.</w:t>
                            </w:r>
                            <w:r w:rsidR="00EB63AC">
                              <w:rPr>
                                <w:rFonts w:ascii="Times New Roman" w:hAnsi="Times New Roman" w:cs="Times New Roman"/>
                                <w:b/>
                                <w:color w:val="000046"/>
                                <w:sz w:val="52"/>
                              </w:rPr>
                              <w:t>0</w:t>
                            </w:r>
                            <w:r w:rsidR="0039160D">
                              <w:rPr>
                                <w:rFonts w:ascii="Times New Roman" w:hAnsi="Times New Roman" w:cs="Times New Roman"/>
                                <w:b/>
                                <w:color w:val="000046"/>
                                <w:sz w:val="52"/>
                              </w:rPr>
                              <w:t>4</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sidR="0039160D">
                              <w:rPr>
                                <w:rFonts w:ascii="Times New Roman" w:hAnsi="Times New Roman" w:cs="Times New Roman"/>
                                <w:b/>
                                <w:color w:val="000046"/>
                                <w:sz w:val="52"/>
                              </w:rPr>
                              <w:t>2</w:t>
                            </w:r>
                            <w:r>
                              <w:rPr>
                                <w:rFonts w:ascii="Times New Roman" w:hAnsi="Times New Roman" w:cs="Times New Roman"/>
                                <w:b/>
                                <w:color w:val="000046"/>
                                <w:sz w:val="52"/>
                              </w:rPr>
                              <w:t>6</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21099A">
                              <w:rPr>
                                <w:rFonts w:ascii="Times New Roman" w:hAnsi="Times New Roman" w:cs="Times New Roman"/>
                                <w:b/>
                                <w:color w:val="000046"/>
                                <w:sz w:val="52"/>
                              </w:rPr>
                              <w:t>4</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5pt;margin-top:50.4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" fillcolor="#e86348" strokecolor="#1f4d78 [1604]" strokeweight="1pt">
                <v:textbox>
                  <w:txbxContent>
                    <w:p w:rsidR="00825664" w:rsidRDefault="00257E78"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21</w:t>
                      </w:r>
                      <w:r w:rsidR="00407467">
                        <w:rPr>
                          <w:rFonts w:ascii="Times New Roman" w:hAnsi="Times New Roman" w:cs="Times New Roman"/>
                          <w:b/>
                          <w:color w:val="000046"/>
                          <w:sz w:val="52"/>
                        </w:rPr>
                        <w:t>.</w:t>
                      </w:r>
                      <w:r w:rsidR="00EB63AC">
                        <w:rPr>
                          <w:rFonts w:ascii="Times New Roman" w:hAnsi="Times New Roman" w:cs="Times New Roman"/>
                          <w:b/>
                          <w:color w:val="000046"/>
                          <w:sz w:val="52"/>
                        </w:rPr>
                        <w:t>0</w:t>
                      </w:r>
                      <w:r w:rsidR="0039160D">
                        <w:rPr>
                          <w:rFonts w:ascii="Times New Roman" w:hAnsi="Times New Roman" w:cs="Times New Roman"/>
                          <w:b/>
                          <w:color w:val="000046"/>
                          <w:sz w:val="52"/>
                        </w:rPr>
                        <w:t>4</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sidR="0039160D">
                        <w:rPr>
                          <w:rFonts w:ascii="Times New Roman" w:hAnsi="Times New Roman" w:cs="Times New Roman"/>
                          <w:b/>
                          <w:color w:val="000046"/>
                          <w:sz w:val="52"/>
                        </w:rPr>
                        <w:t>2</w:t>
                      </w:r>
                      <w:r>
                        <w:rPr>
                          <w:rFonts w:ascii="Times New Roman" w:hAnsi="Times New Roman" w:cs="Times New Roman"/>
                          <w:b/>
                          <w:color w:val="000046"/>
                          <w:sz w:val="52"/>
                        </w:rPr>
                        <w:t>6</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21099A">
                        <w:rPr>
                          <w:rFonts w:ascii="Times New Roman" w:hAnsi="Times New Roman" w:cs="Times New Roman"/>
                          <w:b/>
                          <w:color w:val="000046"/>
                          <w:sz w:val="52"/>
                        </w:rPr>
                        <w:t>4</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825664" w:rsidRDefault="00825664" w:rsidP="00AD7FF8">
      <w:pPr>
        <w:tabs>
          <w:tab w:val="left" w:pos="1575"/>
        </w:tabs>
        <w:rPr>
          <w:rFonts w:ascii="Times New Roman" w:hAnsi="Times New Roman" w:cs="Times New Roman"/>
          <w:sz w:val="96"/>
        </w:rPr>
      </w:pPr>
    </w:p>
    <w:p w:rsidR="009C121E" w:rsidRDefault="009C121E" w:rsidP="007F5741">
      <w:pPr>
        <w:ind w:firstLine="708"/>
        <w:jc w:val="center"/>
        <w:rPr>
          <w:rFonts w:ascii="Times New Roman" w:hAnsi="Times New Roman" w:cs="Times New Roman"/>
          <w:b/>
          <w:color w:val="000046"/>
          <w:sz w:val="44"/>
          <w:szCs w:val="44"/>
          <w:shd w:val="clear" w:color="auto" w:fill="FFFFFF"/>
        </w:rPr>
      </w:pPr>
      <w:r w:rsidRPr="009C121E">
        <w:rPr>
          <w:rFonts w:ascii="Times New Roman" w:hAnsi="Times New Roman" w:cs="Times New Roman"/>
          <w:b/>
          <w:color w:val="000046"/>
          <w:sz w:val="44"/>
          <w:szCs w:val="44"/>
          <w:shd w:val="clear" w:color="auto" w:fill="FFFFFF"/>
        </w:rPr>
        <w:lastRenderedPageBreak/>
        <w:drawing>
          <wp:inline distT="0" distB="0" distL="0" distR="0" wp14:anchorId="408145E7" wp14:editId="3A63816A">
            <wp:extent cx="4828386" cy="975360"/>
            <wp:effectExtent l="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5D35F4" w:rsidRPr="005C613D" w:rsidRDefault="00825664" w:rsidP="007F5741">
      <w:pPr>
        <w:ind w:firstLine="708"/>
        <w:jc w:val="center"/>
        <w:rPr>
          <w:rFonts w:ascii="Times New Roman" w:hAnsi="Times New Roman" w:cs="Times New Roman"/>
          <w:b/>
          <w:noProof/>
          <w:color w:val="000046"/>
          <w:sz w:val="44"/>
          <w:szCs w:val="44"/>
          <w:lang w:eastAsia="ru-RU"/>
        </w:rPr>
      </w:pPr>
      <w:r w:rsidRPr="005C613D">
        <w:rPr>
          <w:rFonts w:ascii="Times New Roman" w:hAnsi="Times New Roman" w:cs="Times New Roman"/>
          <w:b/>
          <w:color w:val="000046"/>
          <w:sz w:val="44"/>
          <w:szCs w:val="44"/>
          <w:shd w:val="clear" w:color="auto" w:fill="FFFFFF"/>
        </w:rPr>
        <w:t xml:space="preserve">НОВОСТИ МИНИСТЕРСТВА </w:t>
      </w:r>
      <w:r w:rsidR="007F5741" w:rsidRPr="005C613D">
        <w:rPr>
          <w:rFonts w:ascii="Times New Roman" w:hAnsi="Times New Roman" w:cs="Times New Roman"/>
          <w:b/>
          <w:color w:val="000046"/>
          <w:sz w:val="44"/>
          <w:szCs w:val="44"/>
          <w:shd w:val="clear" w:color="auto" w:fill="FFFFFF"/>
        </w:rPr>
        <w:t>ПРОСВЕЩЕНИЯ РОССИЙСКОЙ ФЕДЕРАЦИ</w:t>
      </w:r>
      <w:r w:rsidR="00893A63" w:rsidRPr="005C613D">
        <w:rPr>
          <w:rFonts w:ascii="Times New Roman" w:hAnsi="Times New Roman" w:cs="Times New Roman"/>
          <w:b/>
          <w:color w:val="000046"/>
          <w:sz w:val="44"/>
          <w:szCs w:val="44"/>
          <w:shd w:val="clear" w:color="auto" w:fill="FFFFFF"/>
        </w:rPr>
        <w:t>И</w:t>
      </w:r>
    </w:p>
    <w:p w:rsidR="00893A63" w:rsidRPr="007F5741" w:rsidRDefault="00893A63" w:rsidP="00893A63">
      <w:pPr>
        <w:ind w:firstLine="426"/>
        <w:jc w:val="center"/>
        <w:rPr>
          <w:rFonts w:ascii="Times New Roman" w:hAnsi="Times New Roman" w:cs="Times New Roman"/>
          <w:b/>
          <w:color w:val="000046"/>
          <w:sz w:val="52"/>
          <w:szCs w:val="52"/>
          <w:shd w:val="clear" w:color="auto" w:fill="FFFFFF"/>
        </w:rPr>
      </w:pPr>
      <w:r w:rsidRPr="00E00EA4">
        <w:rPr>
          <w:rFonts w:ascii="Times New Roman" w:hAnsi="Times New Roman" w:cs="Times New Roman"/>
          <w:b/>
          <w:noProof/>
          <w:color w:val="000046"/>
          <w:sz w:val="52"/>
          <w:szCs w:val="52"/>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71DEC" w:rsidRDefault="00CC6D6D" w:rsidP="00257E78">
      <w:pPr>
        <w:spacing w:after="0" w:line="240" w:lineRule="auto"/>
        <w:jc w:val="both"/>
        <w:rPr>
          <w:rFonts w:ascii="Times New Roman" w:hAnsi="Times New Roman" w:cs="Times New Roman"/>
          <w:b/>
          <w:color w:val="00004B"/>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EB63AC" w:rsidRPr="00EB63AC">
        <w:rPr>
          <w:rFonts w:ascii="Arial" w:hAnsi="Arial" w:cs="Arial"/>
          <w:color w:val="212529"/>
          <w:shd w:val="clear" w:color="auto" w:fill="FFFFFF"/>
        </w:rPr>
        <w:t xml:space="preserve"> </w:t>
      </w:r>
      <w:r w:rsidR="00257E78" w:rsidRPr="00257E78">
        <w:rPr>
          <w:rFonts w:ascii="Times New Roman" w:hAnsi="Times New Roman" w:cs="Times New Roman"/>
          <w:b/>
          <w:color w:val="00004B"/>
          <w:sz w:val="36"/>
          <w:szCs w:val="36"/>
          <w:shd w:val="clear" w:color="auto" w:fill="FFFFFF"/>
        </w:rPr>
        <w:t>С 5 по 12 мая 2025 года бразильский город Белу-Оризонти примет участников более чем из 40 стран на одном из самых престижных мероприятий для юных химиков. Российскую команду возглавят 10 талантливых школьников, все они стали победителями всероссийской олимпиады по химии 2024/25.</w:t>
      </w:r>
      <w:r w:rsidR="00257E78" w:rsidRPr="00257E78">
        <w:t xml:space="preserve"> </w:t>
      </w:r>
      <w:r w:rsidR="00257E78" w:rsidRPr="00257E78">
        <w:rPr>
          <w:rFonts w:ascii="Times New Roman" w:hAnsi="Times New Roman" w:cs="Times New Roman"/>
          <w:b/>
          <w:color w:val="00004B"/>
          <w:sz w:val="36"/>
          <w:szCs w:val="36"/>
          <w:shd w:val="clear" w:color="auto" w:fill="FFFFFF"/>
        </w:rPr>
        <w:t>Олимпиада пройдёт на базе Федерального университета штата Минас-Жерайс, организаторами выступают</w:t>
      </w:r>
      <w:r w:rsidR="00257E78">
        <w:rPr>
          <w:rFonts w:ascii="Times New Roman" w:hAnsi="Times New Roman" w:cs="Times New Roman"/>
          <w:b/>
          <w:color w:val="00004B"/>
          <w:sz w:val="36"/>
          <w:szCs w:val="36"/>
          <w:shd w:val="clear" w:color="auto" w:fill="FFFFFF"/>
        </w:rPr>
        <w:t xml:space="preserve"> химический факультет МГУ имени М.В. </w:t>
      </w:r>
      <w:r w:rsidR="00257E78" w:rsidRPr="00257E78">
        <w:rPr>
          <w:rFonts w:ascii="Times New Roman" w:hAnsi="Times New Roman" w:cs="Times New Roman"/>
          <w:b/>
          <w:color w:val="00004B"/>
          <w:sz w:val="36"/>
          <w:szCs w:val="36"/>
          <w:shd w:val="clear" w:color="auto" w:fill="FFFFFF"/>
        </w:rPr>
        <w:t>Ломоносова (https://vk.com/chemistryofmsu?ysclid=m9qs06e6do451185177) и Благотворительный фонд Андрея Мельниченко. (</w:t>
      </w:r>
      <w:hyperlink r:id="rId14" w:history="1">
        <w:r w:rsidR="00257E78" w:rsidRPr="0097119B">
          <w:rPr>
            <w:rStyle w:val="a7"/>
            <w:rFonts w:ascii="Times New Roman" w:hAnsi="Times New Roman" w:cs="Times New Roman"/>
            <w:b/>
            <w:sz w:val="36"/>
            <w:szCs w:val="36"/>
            <w:shd w:val="clear" w:color="auto" w:fill="FFFFFF"/>
          </w:rPr>
          <w:t>https://t.me/aimfond_ru</w:t>
        </w:r>
      </w:hyperlink>
      <w:r w:rsidR="00257E78" w:rsidRPr="00257E78">
        <w:rPr>
          <w:rFonts w:ascii="Times New Roman" w:hAnsi="Times New Roman" w:cs="Times New Roman"/>
          <w:b/>
          <w:color w:val="00004B"/>
          <w:sz w:val="36"/>
          <w:szCs w:val="36"/>
          <w:shd w:val="clear" w:color="auto" w:fill="FFFFFF"/>
        </w:rPr>
        <w:t>)</w:t>
      </w:r>
    </w:p>
    <w:p w:rsidR="00257E78" w:rsidRDefault="00257E78" w:rsidP="00257E78">
      <w:pPr>
        <w:spacing w:after="0" w:line="240" w:lineRule="auto"/>
        <w:jc w:val="both"/>
        <w:rPr>
          <w:rFonts w:ascii="Times New Roman" w:hAnsi="Times New Roman" w:cs="Times New Roman"/>
          <w:b/>
          <w:color w:val="00004B"/>
          <w:sz w:val="36"/>
          <w:szCs w:val="36"/>
          <w:shd w:val="clear" w:color="auto" w:fill="FFFFFF"/>
        </w:rPr>
      </w:pPr>
    </w:p>
    <w:p w:rsidR="00257E78" w:rsidRPr="00257E78" w:rsidRDefault="00257E78" w:rsidP="00257E78">
      <w:pPr>
        <w:spacing w:after="0" w:line="240" w:lineRule="auto"/>
        <w:jc w:val="both"/>
        <w:rPr>
          <w:rFonts w:ascii="Times New Roman" w:hAnsi="Times New Roman" w:cs="Times New Roman"/>
          <w:b/>
          <w:color w:val="00004B"/>
          <w:sz w:val="36"/>
          <w:szCs w:val="36"/>
          <w:shd w:val="clear" w:color="auto" w:fill="FFFFFF"/>
        </w:rPr>
      </w:pPr>
      <w:r w:rsidRPr="005D568D">
        <w:rPr>
          <w:b/>
          <w:noProof/>
          <w:color w:val="00004B"/>
          <w:sz w:val="36"/>
          <w:szCs w:val="36"/>
        </w:rPr>
        <w:drawing>
          <wp:inline distT="0" distB="0" distL="0" distR="0" wp14:anchorId="22B38076" wp14:editId="5B53F932">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257E78">
        <w:rPr>
          <w:rFonts w:ascii="Times New Roman" w:hAnsi="Times New Roman" w:cs="Times New Roman"/>
          <w:b/>
          <w:color w:val="00004B"/>
          <w:sz w:val="36"/>
          <w:szCs w:val="36"/>
          <w:shd w:val="clear" w:color="auto" w:fill="FFFFFF"/>
        </w:rPr>
        <w:t>Более 300 педагогов приняли участие в образовательной программе для наставников</w:t>
      </w:r>
    </w:p>
    <w:p w:rsidR="00257E78" w:rsidRPr="00257E78" w:rsidRDefault="00257E78" w:rsidP="00257E78">
      <w:pPr>
        <w:spacing w:after="0" w:line="240" w:lineRule="auto"/>
        <w:jc w:val="both"/>
        <w:rPr>
          <w:rFonts w:ascii="Times New Roman" w:hAnsi="Times New Roman" w:cs="Times New Roman"/>
          <w:b/>
          <w:color w:val="00004B"/>
          <w:sz w:val="36"/>
          <w:szCs w:val="36"/>
          <w:shd w:val="clear" w:color="auto" w:fill="FFFFFF"/>
        </w:rPr>
      </w:pPr>
    </w:p>
    <w:p w:rsidR="00257E78" w:rsidRDefault="009C121E" w:rsidP="009C121E">
      <w:pPr>
        <w:spacing w:after="0" w:line="240" w:lineRule="auto"/>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color w:val="000046"/>
          <w:sz w:val="44"/>
          <w:szCs w:val="44"/>
          <w:shd w:val="clear" w:color="auto" w:fill="FFFFFF"/>
        </w:rPr>
        <w:lastRenderedPageBreak/>
        <w:drawing>
          <wp:inline distT="0" distB="0" distL="0" distR="0" wp14:anchorId="4581740E" wp14:editId="124E10DC">
            <wp:extent cx="4828386" cy="975360"/>
            <wp:effectExtent l="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r w:rsidR="00257E78" w:rsidRPr="00257E78">
        <w:rPr>
          <w:rFonts w:ascii="Times New Roman" w:hAnsi="Times New Roman" w:cs="Times New Roman"/>
          <w:b/>
          <w:color w:val="00004B"/>
          <w:sz w:val="36"/>
          <w:szCs w:val="36"/>
          <w:shd w:val="clear" w:color="auto" w:fill="FFFFFF"/>
        </w:rPr>
        <w:t>Участников программы «Инструменты наставника» для педагогов, чьи ученики стали победителями 5-го сезона «Большой перемены», приветствовал замминистра просвещения России Владимир Желонкин. Он выразил наставникам страны благодарность за их вклад в воспитание будущего поколения и укрепление отечественного образования.</w:t>
      </w:r>
      <w:r w:rsidR="00257E78">
        <w:rPr>
          <w:rFonts w:ascii="Times New Roman" w:hAnsi="Times New Roman" w:cs="Times New Roman"/>
          <w:b/>
          <w:color w:val="00004B"/>
          <w:sz w:val="36"/>
          <w:szCs w:val="36"/>
          <w:shd w:val="clear" w:color="auto" w:fill="FFFFFF"/>
        </w:rPr>
        <w:t xml:space="preserve"> </w:t>
      </w:r>
      <w:r w:rsidR="00257E78" w:rsidRPr="00257E78">
        <w:rPr>
          <w:rFonts w:ascii="Times New Roman" w:hAnsi="Times New Roman" w:cs="Times New Roman"/>
          <w:b/>
          <w:color w:val="00004B"/>
          <w:sz w:val="36"/>
          <w:szCs w:val="36"/>
          <w:shd w:val="clear" w:color="auto" w:fill="FFFFFF"/>
        </w:rPr>
        <w:t>В рамках образовательной программы педагоги познакомились с ключевыми тенденциями, инновациями и вызовами в современной образовательной сфере, различными инструментами для наставнической работы и воспитательного процесса, изучили тренды в области информационных технологий и нейросетей, а также обменялись советами и лучш</w:t>
      </w:r>
      <w:r w:rsidR="00257E78">
        <w:rPr>
          <w:rFonts w:ascii="Times New Roman" w:hAnsi="Times New Roman" w:cs="Times New Roman"/>
          <w:b/>
          <w:color w:val="00004B"/>
          <w:sz w:val="36"/>
          <w:szCs w:val="36"/>
          <w:shd w:val="clear" w:color="auto" w:fill="FFFFFF"/>
        </w:rPr>
        <w:t>ими наставническими практиками.</w:t>
      </w:r>
    </w:p>
    <w:p w:rsidR="005241C6" w:rsidRDefault="00257E78" w:rsidP="00257E78">
      <w:pPr>
        <w:spacing w:after="0" w:line="240" w:lineRule="auto"/>
        <w:jc w:val="both"/>
        <w:rPr>
          <w:rFonts w:ascii="Times New Roman" w:hAnsi="Times New Roman" w:cs="Times New Roman"/>
          <w:b/>
          <w:color w:val="00004B"/>
          <w:sz w:val="36"/>
          <w:szCs w:val="36"/>
          <w:shd w:val="clear" w:color="auto" w:fill="FFFFFF"/>
        </w:rPr>
      </w:pPr>
      <w:r w:rsidRPr="00257E78">
        <w:rPr>
          <w:rFonts w:ascii="Times New Roman" w:hAnsi="Times New Roman" w:cs="Times New Roman"/>
          <w:b/>
          <w:color w:val="00004B"/>
          <w:sz w:val="36"/>
          <w:szCs w:val="36"/>
          <w:shd w:val="clear" w:color="auto" w:fill="FFFFFF"/>
        </w:rPr>
        <w:t>Конкурс «Большая перемена» является флагманским проектом «Движения Первых». (https://t.me/mypervie) Он проводится при поддержке Росмолодёжи, (https://t.me/rosmolodez) Минпросвещения России и Минобрнауки России. (https://t.me/minobrnaukiofficial) С 2025 года «Большая перемена» стала частью нацпроекта «Молодёжь и дети». (</w:t>
      </w:r>
      <w:hyperlink r:id="rId15" w:history="1">
        <w:r w:rsidRPr="0097119B">
          <w:rPr>
            <w:rStyle w:val="a7"/>
            <w:rFonts w:ascii="Times New Roman" w:hAnsi="Times New Roman" w:cs="Times New Roman"/>
            <w:b/>
            <w:sz w:val="36"/>
            <w:szCs w:val="36"/>
            <w:shd w:val="clear" w:color="auto" w:fill="FFFFFF"/>
          </w:rPr>
          <w:t>https://t.me/molodezhideti</w:t>
        </w:r>
      </w:hyperlink>
      <w:r w:rsidRPr="00257E78">
        <w:rPr>
          <w:rFonts w:ascii="Times New Roman" w:hAnsi="Times New Roman" w:cs="Times New Roman"/>
          <w:b/>
          <w:color w:val="00004B"/>
          <w:sz w:val="36"/>
          <w:szCs w:val="36"/>
          <w:shd w:val="clear" w:color="auto" w:fill="FFFFFF"/>
        </w:rPr>
        <w:t>)</w:t>
      </w:r>
    </w:p>
    <w:p w:rsidR="00257E78" w:rsidRDefault="00257E78" w:rsidP="00257E78">
      <w:pPr>
        <w:spacing w:after="0" w:line="240" w:lineRule="auto"/>
        <w:jc w:val="both"/>
        <w:rPr>
          <w:rFonts w:ascii="Times New Roman" w:hAnsi="Times New Roman" w:cs="Times New Roman"/>
          <w:b/>
          <w:color w:val="00004B"/>
          <w:sz w:val="36"/>
          <w:szCs w:val="36"/>
          <w:shd w:val="clear" w:color="auto" w:fill="FFFFFF"/>
        </w:rPr>
      </w:pPr>
    </w:p>
    <w:p w:rsidR="009C121E" w:rsidRDefault="00257E78" w:rsidP="00257E78">
      <w:pPr>
        <w:spacing w:after="0" w:line="240" w:lineRule="auto"/>
        <w:jc w:val="both"/>
        <w:rPr>
          <w:rFonts w:ascii="Times New Roman" w:hAnsi="Times New Roman" w:cs="Times New Roman"/>
          <w:b/>
          <w:color w:val="00004B"/>
          <w:sz w:val="36"/>
          <w:szCs w:val="36"/>
          <w:shd w:val="clear" w:color="auto" w:fill="FFFFFF"/>
        </w:rPr>
      </w:pPr>
      <w:r w:rsidRPr="005D568D">
        <w:rPr>
          <w:b/>
          <w:noProof/>
          <w:color w:val="00004B"/>
          <w:sz w:val="36"/>
          <w:szCs w:val="36"/>
        </w:rPr>
        <w:drawing>
          <wp:inline distT="0" distB="0" distL="0" distR="0" wp14:anchorId="4ADB05F7" wp14:editId="4F80B3BD">
            <wp:extent cx="421420" cy="359306"/>
            <wp:effectExtent l="0" t="0" r="0" b="3175"/>
            <wp:docPr id="10" name="Рисунок 1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257E78">
        <w:rPr>
          <w:rFonts w:ascii="Times New Roman" w:hAnsi="Times New Roman" w:cs="Times New Roman"/>
          <w:b/>
          <w:color w:val="00004B"/>
          <w:sz w:val="36"/>
          <w:szCs w:val="36"/>
          <w:shd w:val="clear" w:color="auto" w:fill="FFFFFF"/>
        </w:rPr>
        <w:t>Сергей Кравцов принял участие в расширенном заседании рабочей группы СПЧ по вопросам образования</w:t>
      </w:r>
      <w:r>
        <w:rPr>
          <w:rFonts w:ascii="Times New Roman" w:hAnsi="Times New Roman" w:cs="Times New Roman"/>
          <w:b/>
          <w:color w:val="00004B"/>
          <w:sz w:val="36"/>
          <w:szCs w:val="36"/>
          <w:shd w:val="clear" w:color="auto" w:fill="FFFFFF"/>
        </w:rPr>
        <w:t xml:space="preserve">. </w:t>
      </w:r>
      <w:r w:rsidRPr="00257E78">
        <w:rPr>
          <w:rFonts w:ascii="Times New Roman" w:hAnsi="Times New Roman" w:cs="Times New Roman"/>
          <w:b/>
          <w:color w:val="00004B"/>
          <w:sz w:val="36"/>
          <w:szCs w:val="36"/>
          <w:shd w:val="clear" w:color="auto" w:fill="FFFFFF"/>
        </w:rPr>
        <w:t xml:space="preserve">«В феврале был зарегистрирован важный приказ, который фактически возрождает лучшие традиции советской школы в части преподавания. Сейчас у нас сформирована единая программа, включающая предметы, не входящие в ЕГЭ. И со следующего учебного года ЕГЭ будет строго соответствовать школьной программе», — отметил министр просвещения РФ Сергей </w:t>
      </w:r>
    </w:p>
    <w:p w:rsidR="009C121E" w:rsidRDefault="009C121E" w:rsidP="009C121E">
      <w:pPr>
        <w:spacing w:after="0" w:line="240" w:lineRule="auto"/>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color w:val="000046"/>
          <w:sz w:val="44"/>
          <w:szCs w:val="44"/>
          <w:shd w:val="clear" w:color="auto" w:fill="FFFFFF"/>
        </w:rPr>
        <w:lastRenderedPageBreak/>
        <w:drawing>
          <wp:inline distT="0" distB="0" distL="0" distR="0" wp14:anchorId="4581740E" wp14:editId="124E10DC">
            <wp:extent cx="4828386" cy="975360"/>
            <wp:effectExtent l="0" t="0" r="0"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257E78" w:rsidRDefault="00257E78" w:rsidP="00257E78">
      <w:pPr>
        <w:spacing w:after="0" w:line="240" w:lineRule="auto"/>
        <w:jc w:val="both"/>
        <w:rPr>
          <w:rFonts w:ascii="Times New Roman" w:hAnsi="Times New Roman" w:cs="Times New Roman"/>
          <w:b/>
          <w:color w:val="00004B"/>
          <w:sz w:val="36"/>
          <w:szCs w:val="36"/>
          <w:shd w:val="clear" w:color="auto" w:fill="FFFFFF"/>
        </w:rPr>
      </w:pPr>
      <w:r w:rsidRPr="00257E78">
        <w:rPr>
          <w:rFonts w:ascii="Times New Roman" w:hAnsi="Times New Roman" w:cs="Times New Roman"/>
          <w:b/>
          <w:color w:val="00004B"/>
          <w:sz w:val="36"/>
          <w:szCs w:val="36"/>
          <w:shd w:val="clear" w:color="auto" w:fill="FFFFFF"/>
        </w:rPr>
        <w:t>Кравцов.</w:t>
      </w:r>
      <w:r>
        <w:rPr>
          <w:rFonts w:ascii="Times New Roman" w:hAnsi="Times New Roman" w:cs="Times New Roman"/>
          <w:b/>
          <w:color w:val="00004B"/>
          <w:sz w:val="36"/>
          <w:szCs w:val="36"/>
          <w:shd w:val="clear" w:color="auto" w:fill="FFFFFF"/>
        </w:rPr>
        <w:t xml:space="preserve"> </w:t>
      </w:r>
      <w:r w:rsidRPr="00257E78">
        <w:rPr>
          <w:rFonts w:ascii="Times New Roman" w:hAnsi="Times New Roman" w:cs="Times New Roman"/>
          <w:b/>
          <w:color w:val="00004B"/>
          <w:sz w:val="36"/>
          <w:szCs w:val="36"/>
          <w:shd w:val="clear" w:color="auto" w:fill="FFFFFF"/>
        </w:rPr>
        <w:t>Ещё одним вопросом для обсуждения стало введение интегральной оценки в школах. Сергей Кравцов обратил внимание на то, что она должна быть объективной.</w:t>
      </w:r>
    </w:p>
    <w:p w:rsidR="00CB0E41" w:rsidRDefault="00CB0E41" w:rsidP="00257E78">
      <w:pPr>
        <w:spacing w:after="0" w:line="240" w:lineRule="auto"/>
        <w:jc w:val="both"/>
        <w:rPr>
          <w:rFonts w:ascii="Times New Roman" w:hAnsi="Times New Roman" w:cs="Times New Roman"/>
          <w:b/>
          <w:color w:val="00004B"/>
          <w:sz w:val="36"/>
          <w:szCs w:val="36"/>
          <w:shd w:val="clear" w:color="auto" w:fill="FFFFFF"/>
        </w:rPr>
      </w:pPr>
    </w:p>
    <w:p w:rsidR="00CB0E41" w:rsidRDefault="00CB0E41" w:rsidP="00CB0E41">
      <w:pPr>
        <w:spacing w:after="0" w:line="240" w:lineRule="auto"/>
        <w:jc w:val="both"/>
        <w:rPr>
          <w:rFonts w:ascii="Times New Roman" w:hAnsi="Times New Roman" w:cs="Times New Roman"/>
          <w:b/>
          <w:color w:val="00004B"/>
          <w:sz w:val="36"/>
          <w:szCs w:val="36"/>
          <w:shd w:val="clear" w:color="auto" w:fill="FFFFFF"/>
        </w:rPr>
      </w:pPr>
      <w:r w:rsidRPr="005D568D">
        <w:rPr>
          <w:b/>
          <w:noProof/>
          <w:color w:val="00004B"/>
          <w:sz w:val="36"/>
          <w:szCs w:val="36"/>
        </w:rPr>
        <w:drawing>
          <wp:inline distT="0" distB="0" distL="0" distR="0" wp14:anchorId="715CF342" wp14:editId="15ED1B4C">
            <wp:extent cx="421420" cy="359306"/>
            <wp:effectExtent l="0" t="0" r="0" b="3175"/>
            <wp:docPr id="16" name="Рисунок 16"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CB0E41">
        <w:rPr>
          <w:rFonts w:ascii="Times New Roman" w:hAnsi="Times New Roman" w:cs="Times New Roman"/>
          <w:b/>
          <w:color w:val="00004B"/>
          <w:sz w:val="36"/>
          <w:szCs w:val="36"/>
          <w:shd w:val="clear" w:color="auto" w:fill="FFFFFF"/>
        </w:rPr>
        <w:t>Всероссийское совещание в Крыму объединит всех региональных министр</w:t>
      </w:r>
      <w:r>
        <w:rPr>
          <w:rFonts w:ascii="Times New Roman" w:hAnsi="Times New Roman" w:cs="Times New Roman"/>
          <w:b/>
          <w:color w:val="00004B"/>
          <w:sz w:val="36"/>
          <w:szCs w:val="36"/>
          <w:shd w:val="clear" w:color="auto" w:fill="FFFFFF"/>
        </w:rPr>
        <w:t xml:space="preserve">ов образования. </w:t>
      </w:r>
      <w:r w:rsidRPr="00CB0E41">
        <w:rPr>
          <w:rFonts w:ascii="Times New Roman" w:hAnsi="Times New Roman" w:cs="Times New Roman"/>
          <w:b/>
          <w:color w:val="00004B"/>
          <w:sz w:val="36"/>
          <w:szCs w:val="36"/>
          <w:shd w:val="clear" w:color="auto" w:fill="FFFFFF"/>
        </w:rPr>
        <w:t>Оно пройдёт с 24 по 26 апреля. Города Ялта и Севастопол</w:t>
      </w:r>
      <w:r>
        <w:rPr>
          <w:rFonts w:ascii="Times New Roman" w:hAnsi="Times New Roman" w:cs="Times New Roman"/>
          <w:b/>
          <w:color w:val="00004B"/>
          <w:sz w:val="36"/>
          <w:szCs w:val="36"/>
          <w:shd w:val="clear" w:color="auto" w:fill="FFFFFF"/>
        </w:rPr>
        <w:t>ь станут площадкой для встречи.</w:t>
      </w: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r>
        <w:rPr>
          <w:noProof/>
          <w:lang w:eastAsia="ru-RU"/>
        </w:rPr>
        <w:drawing>
          <wp:inline distT="0" distB="0" distL="0" distR="0" wp14:anchorId="7C8B5AC1" wp14:editId="0027C2AE">
            <wp:extent cx="6029960" cy="371665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960" cy="3716655"/>
                    </a:xfrm>
                    <a:prstGeom prst="rect">
                      <a:avLst/>
                    </a:prstGeom>
                  </pic:spPr>
                </pic:pic>
              </a:graphicData>
            </a:graphic>
          </wp:inline>
        </w:drawing>
      </w: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r w:rsidRPr="00CB0E41">
        <w:rPr>
          <w:rFonts w:ascii="Segoe UI Symbol" w:hAnsi="Segoe UI Symbol" w:cs="Segoe UI Symbol"/>
          <w:b/>
          <w:color w:val="00004B"/>
          <w:sz w:val="36"/>
          <w:szCs w:val="36"/>
          <w:shd w:val="clear" w:color="auto" w:fill="FFFFFF"/>
        </w:rPr>
        <w:t>☑</w:t>
      </w:r>
      <w:r w:rsidRPr="00CB0E41">
        <w:rPr>
          <w:rFonts w:ascii="Times New Roman" w:hAnsi="Times New Roman" w:cs="Times New Roman"/>
          <w:b/>
          <w:color w:val="00004B"/>
          <w:sz w:val="36"/>
          <w:szCs w:val="36"/>
          <w:shd w:val="clear" w:color="auto" w:fill="FFFFFF"/>
        </w:rPr>
        <w:t>️ В течение 2 дней состоятся:</w:t>
      </w: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r>
        <w:rPr>
          <w:rFonts w:cs="Segoe UI Symbol"/>
          <w:b/>
          <w:color w:val="00004B"/>
          <w:sz w:val="36"/>
          <w:szCs w:val="36"/>
          <w:shd w:val="clear" w:color="auto" w:fill="FFFFFF"/>
        </w:rPr>
        <w:t>-</w:t>
      </w:r>
      <w:r w:rsidRPr="00CB0E41">
        <w:rPr>
          <w:rFonts w:ascii="Times New Roman" w:hAnsi="Times New Roman" w:cs="Times New Roman"/>
          <w:b/>
          <w:color w:val="00004B"/>
          <w:sz w:val="36"/>
          <w:szCs w:val="36"/>
          <w:shd w:val="clear" w:color="auto" w:fill="FFFFFF"/>
        </w:rPr>
        <w:t>подведение итогов работы в сфере образования за 2024 год и обсуждение приоритетов деятельности в 2025/26 учебном году;</w:t>
      </w: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r>
        <w:rPr>
          <w:rFonts w:cs="Segoe UI Symbol"/>
          <w:b/>
          <w:color w:val="00004B"/>
          <w:sz w:val="36"/>
          <w:szCs w:val="36"/>
          <w:shd w:val="clear" w:color="auto" w:fill="FFFFFF"/>
        </w:rPr>
        <w:t>-</w:t>
      </w:r>
      <w:r w:rsidRPr="00CB0E41">
        <w:rPr>
          <w:rFonts w:ascii="Times New Roman" w:hAnsi="Times New Roman" w:cs="Times New Roman"/>
          <w:b/>
          <w:color w:val="00004B"/>
          <w:sz w:val="36"/>
          <w:szCs w:val="36"/>
          <w:shd w:val="clear" w:color="auto" w:fill="FFFFFF"/>
        </w:rPr>
        <w:t>церемония награждения руководителей исполнительных органов субъектов РФ, осуществляющих государственное управление в сфере образования;</w:t>
      </w:r>
    </w:p>
    <w:p w:rsidR="009C121E" w:rsidRDefault="009C121E" w:rsidP="009C121E">
      <w:pPr>
        <w:spacing w:after="0" w:line="240" w:lineRule="auto"/>
        <w:jc w:val="center"/>
        <w:rPr>
          <w:rFonts w:cs="Segoe UI Symbol"/>
          <w:b/>
          <w:color w:val="00004B"/>
          <w:sz w:val="36"/>
          <w:szCs w:val="36"/>
          <w:shd w:val="clear" w:color="auto" w:fill="FFFFFF"/>
        </w:rPr>
      </w:pPr>
      <w:r w:rsidRPr="009C121E">
        <w:rPr>
          <w:rFonts w:ascii="Times New Roman" w:hAnsi="Times New Roman" w:cs="Times New Roman"/>
          <w:b/>
          <w:color w:val="000046"/>
          <w:sz w:val="44"/>
          <w:szCs w:val="44"/>
          <w:shd w:val="clear" w:color="auto" w:fill="FFFFFF"/>
        </w:rPr>
        <w:lastRenderedPageBreak/>
        <w:drawing>
          <wp:inline distT="0" distB="0" distL="0" distR="0" wp14:anchorId="4581740E" wp14:editId="124E10DC">
            <wp:extent cx="4828386" cy="975360"/>
            <wp:effectExtent l="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r>
        <w:rPr>
          <w:rFonts w:cs="Segoe UI Symbol"/>
          <w:b/>
          <w:color w:val="00004B"/>
          <w:sz w:val="36"/>
          <w:szCs w:val="36"/>
          <w:shd w:val="clear" w:color="auto" w:fill="FFFFFF"/>
        </w:rPr>
        <w:t>-</w:t>
      </w:r>
      <w:r w:rsidRPr="00CB0E41">
        <w:rPr>
          <w:rFonts w:ascii="Times New Roman" w:hAnsi="Times New Roman" w:cs="Times New Roman"/>
          <w:b/>
          <w:color w:val="00004B"/>
          <w:sz w:val="36"/>
          <w:szCs w:val="36"/>
          <w:shd w:val="clear" w:color="auto" w:fill="FFFFFF"/>
        </w:rPr>
        <w:t>стратегические сессии и пленарные заседания;</w:t>
      </w: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r>
        <w:rPr>
          <w:rFonts w:cs="Segoe UI Symbol"/>
          <w:b/>
          <w:color w:val="00004B"/>
          <w:sz w:val="36"/>
          <w:szCs w:val="36"/>
          <w:shd w:val="clear" w:color="auto" w:fill="FFFFFF"/>
        </w:rPr>
        <w:t>-</w:t>
      </w:r>
      <w:r w:rsidRPr="00CB0E41">
        <w:rPr>
          <w:rFonts w:ascii="Times New Roman" w:hAnsi="Times New Roman" w:cs="Times New Roman"/>
          <w:b/>
          <w:color w:val="00004B"/>
          <w:sz w:val="36"/>
          <w:szCs w:val="36"/>
          <w:shd w:val="clear" w:color="auto" w:fill="FFFFFF"/>
        </w:rPr>
        <w:t>международная акция «Диктант Победы» и другие мероприятия.</w:t>
      </w:r>
    </w:p>
    <w:p w:rsidR="00CB0E41" w:rsidRPr="00CB0E41" w:rsidRDefault="00CB0E41" w:rsidP="00CB0E41">
      <w:pPr>
        <w:spacing w:after="0" w:line="240" w:lineRule="auto"/>
        <w:jc w:val="both"/>
        <w:rPr>
          <w:rFonts w:ascii="Times New Roman" w:hAnsi="Times New Roman" w:cs="Times New Roman"/>
          <w:b/>
          <w:color w:val="00004B"/>
          <w:sz w:val="36"/>
          <w:szCs w:val="36"/>
          <w:shd w:val="clear" w:color="auto" w:fill="FFFFFF"/>
        </w:rPr>
      </w:pPr>
    </w:p>
    <w:p w:rsidR="00C34C59" w:rsidRPr="00076E44" w:rsidRDefault="00CB0E41" w:rsidP="00CB0E41">
      <w:pPr>
        <w:spacing w:after="0" w:line="240" w:lineRule="auto"/>
        <w:jc w:val="both"/>
        <w:rPr>
          <w:rFonts w:ascii="Times New Roman" w:hAnsi="Times New Roman" w:cs="Times New Roman"/>
          <w:b/>
          <w:color w:val="00004B"/>
          <w:sz w:val="36"/>
          <w:szCs w:val="36"/>
          <w:shd w:val="clear" w:color="auto" w:fill="FFFFFF"/>
        </w:rPr>
      </w:pPr>
      <w:r w:rsidRPr="00CB0E41">
        <w:rPr>
          <w:rFonts w:ascii="Times New Roman" w:hAnsi="Times New Roman" w:cs="Times New Roman"/>
          <w:b/>
          <w:color w:val="00004B"/>
          <w:sz w:val="36"/>
          <w:szCs w:val="36"/>
          <w:shd w:val="clear" w:color="auto" w:fill="FFFFFF"/>
        </w:rPr>
        <w:t xml:space="preserve">Также участники познакомятся со знаковыми местами и деятельностью Международного детского центра «Артек» (https://t.me/artek1925) и его структурных подразделений </w:t>
      </w:r>
      <w:r w:rsidRPr="00CB0E41">
        <w:rPr>
          <w:rFonts w:ascii="Times New Roman" w:hAnsi="Times New Roman" w:cs="Times New Roman"/>
          <w:b/>
          <w:color w:val="00004B"/>
          <w:sz w:val="36"/>
          <w:szCs w:val="36"/>
          <w:shd w:val="clear" w:color="auto" w:fill="FFFFFF"/>
        </w:rPr>
        <w:t>и посетят</w:t>
      </w:r>
      <w:r w:rsidRPr="00CB0E41">
        <w:rPr>
          <w:rFonts w:ascii="Times New Roman" w:hAnsi="Times New Roman" w:cs="Times New Roman"/>
          <w:b/>
          <w:color w:val="00004B"/>
          <w:sz w:val="36"/>
          <w:szCs w:val="36"/>
          <w:shd w:val="clear" w:color="auto" w:fill="FFFFFF"/>
        </w:rPr>
        <w:t xml:space="preserve"> территорию музейно-храмового комплекса «Новый Херсонес». (https://t.me/new_chersones)</w:t>
      </w:r>
    </w:p>
    <w:p w:rsidR="004B41D8" w:rsidRPr="003970F0" w:rsidRDefault="004B41D8" w:rsidP="00257E78">
      <w:pPr>
        <w:shd w:val="clear" w:color="auto" w:fill="FAFBFC"/>
        <w:spacing w:after="0" w:line="240" w:lineRule="auto"/>
        <w:jc w:val="both"/>
        <w:rPr>
          <w:rFonts w:ascii="Times New Roman" w:eastAsia="Times New Roman" w:hAnsi="Times New Roman" w:cs="Times New Roman"/>
          <w:b/>
          <w:color w:val="00004B"/>
          <w:sz w:val="36"/>
          <w:szCs w:val="36"/>
          <w:lang w:eastAsia="ru-RU"/>
        </w:rPr>
      </w:pPr>
    </w:p>
    <w:p w:rsidR="004B41D8" w:rsidRPr="00CB0E41" w:rsidRDefault="00CB0E41" w:rsidP="00CB0E41">
      <w:pPr>
        <w:spacing w:after="0"/>
        <w:jc w:val="both"/>
        <w:rPr>
          <w:rFonts w:ascii="Times New Roman" w:hAnsi="Times New Roman" w:cs="Times New Roman"/>
          <w:b/>
          <w:color w:val="000046"/>
          <w:sz w:val="36"/>
          <w:szCs w:val="36"/>
        </w:rPr>
      </w:pPr>
      <w:r w:rsidRPr="005D568D">
        <w:rPr>
          <w:b/>
          <w:noProof/>
          <w:color w:val="00004B"/>
          <w:sz w:val="36"/>
          <w:szCs w:val="36"/>
        </w:rPr>
        <w:drawing>
          <wp:inline distT="0" distB="0" distL="0" distR="0" wp14:anchorId="669125A5" wp14:editId="695E2333">
            <wp:extent cx="421420" cy="359306"/>
            <wp:effectExtent l="0" t="0" r="0" b="3175"/>
            <wp:docPr id="21" name="Рисунок 2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CB0E41">
        <w:rPr>
          <w:rFonts w:ascii="Times New Roman" w:hAnsi="Times New Roman" w:cs="Times New Roman"/>
          <w:b/>
          <w:color w:val="000046"/>
          <w:sz w:val="36"/>
          <w:szCs w:val="36"/>
        </w:rPr>
        <w:t>В детском центре «Корсунь» состоялось пленарное заседание Всероссийского совещания для руководителей исполнительных органов государственной власти субъектов РФ, ответственных за управление в сфере образования.</w:t>
      </w:r>
      <w:r>
        <w:rPr>
          <w:rFonts w:ascii="Times New Roman" w:hAnsi="Times New Roman" w:cs="Times New Roman"/>
          <w:b/>
          <w:color w:val="000046"/>
          <w:sz w:val="36"/>
          <w:szCs w:val="36"/>
        </w:rPr>
        <w:t xml:space="preserve"> </w:t>
      </w:r>
      <w:r w:rsidRPr="00CB0E41">
        <w:rPr>
          <w:rFonts w:ascii="Times New Roman" w:hAnsi="Times New Roman" w:cs="Times New Roman"/>
          <w:b/>
          <w:color w:val="000046"/>
          <w:sz w:val="36"/>
          <w:szCs w:val="36"/>
        </w:rPr>
        <w:t>Россия входит в десятку ведущих стран по качеству образования и в топ-8 государств по объему научных исследований.</w:t>
      </w:r>
      <w:r>
        <w:rPr>
          <w:rFonts w:ascii="Times New Roman" w:hAnsi="Times New Roman" w:cs="Times New Roman"/>
          <w:b/>
          <w:color w:val="000046"/>
          <w:sz w:val="36"/>
          <w:szCs w:val="36"/>
        </w:rPr>
        <w:t xml:space="preserve"> </w:t>
      </w:r>
      <w:r w:rsidRPr="00CB0E41">
        <w:rPr>
          <w:rFonts w:ascii="Times New Roman" w:hAnsi="Times New Roman" w:cs="Times New Roman"/>
          <w:b/>
          <w:color w:val="000046"/>
          <w:sz w:val="36"/>
          <w:szCs w:val="36"/>
        </w:rPr>
        <w:t>Дмитрий Чернышенко рассказал о создании эталонной системы показателей для сферы образования, которая станет основой для п</w:t>
      </w:r>
      <w:r>
        <w:rPr>
          <w:rFonts w:ascii="Times New Roman" w:hAnsi="Times New Roman" w:cs="Times New Roman"/>
          <w:b/>
          <w:color w:val="000046"/>
          <w:sz w:val="36"/>
          <w:szCs w:val="36"/>
        </w:rPr>
        <w:t xml:space="preserve">ринятия управленческих решений. </w:t>
      </w:r>
      <w:r w:rsidRPr="00CB0E41">
        <w:rPr>
          <w:rFonts w:ascii="Times New Roman" w:hAnsi="Times New Roman" w:cs="Times New Roman"/>
          <w:b/>
          <w:color w:val="000046"/>
          <w:sz w:val="36"/>
          <w:szCs w:val="36"/>
        </w:rPr>
        <w:t>Необходимость построения такой системы обусловлена разрозненностью индикаторов, исследований и статистических данных, существующих в настоящее время в сфере образования. Новый подход позволит получать систематизированные и унифицированные данные.</w:t>
      </w:r>
    </w:p>
    <w:p w:rsidR="00CB0E41" w:rsidRDefault="00CB0E41" w:rsidP="00CB0E41">
      <w:pPr>
        <w:spacing w:after="0"/>
        <w:rPr>
          <w:rFonts w:ascii="Times New Roman" w:hAnsi="Times New Roman" w:cs="Times New Roman"/>
          <w:b/>
          <w:color w:val="000046"/>
          <w:sz w:val="44"/>
          <w:szCs w:val="36"/>
        </w:rPr>
      </w:pPr>
    </w:p>
    <w:p w:rsidR="004B41D8" w:rsidRDefault="004B41D8" w:rsidP="00725062">
      <w:pPr>
        <w:spacing w:after="0"/>
        <w:jc w:val="center"/>
        <w:rPr>
          <w:rFonts w:ascii="Times New Roman" w:hAnsi="Times New Roman" w:cs="Times New Roman"/>
          <w:b/>
          <w:color w:val="000046"/>
          <w:sz w:val="44"/>
          <w:szCs w:val="36"/>
        </w:rPr>
      </w:pPr>
    </w:p>
    <w:p w:rsidR="004B41D8" w:rsidRDefault="004B41D8" w:rsidP="00725062">
      <w:pPr>
        <w:spacing w:after="0"/>
        <w:jc w:val="center"/>
        <w:rPr>
          <w:rFonts w:ascii="Times New Roman" w:hAnsi="Times New Roman" w:cs="Times New Roman"/>
          <w:b/>
          <w:color w:val="000046"/>
          <w:sz w:val="44"/>
          <w:szCs w:val="36"/>
        </w:rPr>
      </w:pPr>
    </w:p>
    <w:p w:rsidR="004B41D8" w:rsidRDefault="004B41D8" w:rsidP="00725062">
      <w:pPr>
        <w:spacing w:after="0"/>
        <w:jc w:val="center"/>
        <w:rPr>
          <w:rFonts w:ascii="Times New Roman" w:hAnsi="Times New Roman" w:cs="Times New Roman"/>
          <w:b/>
          <w:color w:val="000046"/>
          <w:sz w:val="44"/>
          <w:szCs w:val="36"/>
        </w:rPr>
      </w:pPr>
    </w:p>
    <w:p w:rsidR="009C121E" w:rsidRDefault="009C121E" w:rsidP="00725062">
      <w:pPr>
        <w:spacing w:after="0"/>
        <w:jc w:val="center"/>
        <w:rPr>
          <w:rFonts w:ascii="Times New Roman" w:hAnsi="Times New Roman" w:cs="Times New Roman"/>
          <w:b/>
          <w:color w:val="000046"/>
          <w:sz w:val="44"/>
          <w:szCs w:val="36"/>
        </w:rPr>
      </w:pPr>
      <w:r w:rsidRPr="009C121E">
        <w:rPr>
          <w:rFonts w:ascii="Times New Roman" w:hAnsi="Times New Roman" w:cs="Times New Roman"/>
          <w:b/>
          <w:color w:val="000046"/>
          <w:sz w:val="44"/>
          <w:szCs w:val="44"/>
          <w:shd w:val="clear" w:color="auto" w:fill="FFFFFF"/>
        </w:rPr>
        <w:lastRenderedPageBreak/>
        <w:drawing>
          <wp:inline distT="0" distB="0" distL="0" distR="0" wp14:anchorId="4581740E" wp14:editId="124E10DC">
            <wp:extent cx="4828386" cy="975360"/>
            <wp:effectExtent l="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725062" w:rsidRDefault="002A1FB0"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Pr>
          <w:rFonts w:ascii="Times New Roman" w:hAnsi="Times New Roman" w:cs="Times New Roman"/>
          <w:b/>
          <w:color w:val="000046"/>
          <w:sz w:val="44"/>
          <w:szCs w:val="36"/>
        </w:rPr>
        <w:t>ИНСТИТУТА</w:t>
      </w:r>
      <w:r w:rsidRPr="00776FC1">
        <w:rPr>
          <w:rFonts w:ascii="Times New Roman" w:hAnsi="Times New Roman" w:cs="Times New Roman"/>
          <w:b/>
          <w:color w:val="000046"/>
          <w:sz w:val="44"/>
          <w:szCs w:val="36"/>
        </w:rPr>
        <w:t xml:space="preserve"> </w:t>
      </w:r>
      <w:r>
        <w:rPr>
          <w:rFonts w:ascii="Times New Roman" w:hAnsi="Times New Roman" w:cs="Times New Roman"/>
          <w:b/>
          <w:color w:val="000046"/>
          <w:sz w:val="44"/>
          <w:szCs w:val="36"/>
        </w:rPr>
        <w:t>СОДЕРЖАНИЯ</w:t>
      </w:r>
      <w:r w:rsidR="00776FC1" w:rsidRPr="00776FC1">
        <w:rPr>
          <w:rFonts w:ascii="Times New Roman" w:hAnsi="Times New Roman" w:cs="Times New Roman"/>
          <w:b/>
          <w:color w:val="000046"/>
          <w:sz w:val="44"/>
          <w:szCs w:val="36"/>
        </w:rPr>
        <w:t xml:space="preserve"> </w:t>
      </w:r>
    </w:p>
    <w:p w:rsidR="00725062" w:rsidRPr="00725062" w:rsidRDefault="002A1FB0"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4960492" cy="2790793"/>
            <wp:effectExtent l="0" t="0" r="0" b="0"/>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0516" cy="2802058"/>
                    </a:xfrm>
                    <a:prstGeom prst="rect">
                      <a:avLst/>
                    </a:prstGeom>
                    <a:noFill/>
                    <a:ln>
                      <a:noFill/>
                    </a:ln>
                  </pic:spPr>
                </pic:pic>
              </a:graphicData>
            </a:graphic>
          </wp:inline>
        </w:drawing>
      </w:r>
    </w:p>
    <w:p w:rsidR="00647678" w:rsidRDefault="00446F02" w:rsidP="00CB0E41">
      <w:pPr>
        <w:pStyle w:val="ac"/>
        <w:shd w:val="clear" w:color="auto" w:fill="F7FAFC"/>
        <w:spacing w:after="0"/>
        <w:jc w:val="both"/>
        <w:rPr>
          <w:b/>
          <w:color w:val="00004B"/>
          <w:sz w:val="36"/>
          <w:szCs w:val="36"/>
        </w:rPr>
      </w:pPr>
      <w:r w:rsidRPr="006642C2">
        <w:rPr>
          <w:b/>
          <w:noProof/>
          <w:color w:val="00004B"/>
          <w:sz w:val="36"/>
          <w:szCs w:val="36"/>
        </w:rPr>
        <w:drawing>
          <wp:inline distT="0" distB="0" distL="0" distR="0" wp14:anchorId="15B38F1C" wp14:editId="2485DA00">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164469" w:rsidRPr="006642C2">
        <w:rPr>
          <w:b/>
          <w:color w:val="00004B"/>
          <w:sz w:val="36"/>
          <w:szCs w:val="36"/>
        </w:rPr>
        <w:t xml:space="preserve"> </w:t>
      </w:r>
      <w:r w:rsidR="00CB0E41" w:rsidRPr="00CB0E41">
        <w:rPr>
          <w:b/>
          <w:color w:val="00004B"/>
          <w:sz w:val="36"/>
          <w:szCs w:val="36"/>
        </w:rPr>
        <w:t xml:space="preserve">Более 1 100 учащихся приглашены к участию в финалах всероссийской олимпиады школьников </w:t>
      </w:r>
      <w:r w:rsidR="00CB0E41" w:rsidRPr="00CB0E41">
        <w:rPr>
          <w:b/>
          <w:color w:val="00004B"/>
          <w:sz w:val="36"/>
          <w:szCs w:val="36"/>
        </w:rPr>
        <w:t>по географии</w:t>
      </w:r>
      <w:r w:rsidR="00CB0E41">
        <w:rPr>
          <w:b/>
          <w:color w:val="00004B"/>
          <w:sz w:val="36"/>
          <w:szCs w:val="36"/>
        </w:rPr>
        <w:t xml:space="preserve">, </w:t>
      </w:r>
      <w:r w:rsidR="00CB0E41" w:rsidRPr="00CB0E41">
        <w:rPr>
          <w:b/>
          <w:color w:val="00004B"/>
          <w:sz w:val="36"/>
          <w:szCs w:val="36"/>
        </w:rPr>
        <w:t>литературе и ОБЗР</w:t>
      </w:r>
      <w:r w:rsidR="00CB0E41">
        <w:rPr>
          <w:b/>
          <w:color w:val="00004B"/>
          <w:sz w:val="36"/>
          <w:szCs w:val="36"/>
        </w:rPr>
        <w:t xml:space="preserve">. </w:t>
      </w:r>
      <w:r w:rsidR="00CB0E41" w:rsidRPr="00CB0E41">
        <w:rPr>
          <w:b/>
          <w:color w:val="00004B"/>
          <w:sz w:val="36"/>
          <w:szCs w:val="36"/>
        </w:rPr>
        <w:t>Состязания пройдут в Кабардино-Балкарской Республике, Псковской и Нижегородской областях.</w:t>
      </w:r>
    </w:p>
    <w:p w:rsidR="00CB0E41" w:rsidRPr="00CB0E41" w:rsidRDefault="009B18F6" w:rsidP="00CB0E41">
      <w:pPr>
        <w:pStyle w:val="ac"/>
        <w:shd w:val="clear" w:color="auto" w:fill="F7FAFC"/>
        <w:spacing w:after="0"/>
        <w:jc w:val="both"/>
        <w:rPr>
          <w:b/>
          <w:color w:val="00004B"/>
          <w:sz w:val="36"/>
          <w:szCs w:val="36"/>
        </w:rPr>
      </w:pPr>
      <w:r w:rsidRPr="006642C2">
        <w:rPr>
          <w:b/>
          <w:noProof/>
          <w:color w:val="00004B"/>
          <w:sz w:val="36"/>
          <w:szCs w:val="36"/>
        </w:rPr>
        <w:drawing>
          <wp:inline distT="0" distB="0" distL="0" distR="0" wp14:anchorId="69319B60" wp14:editId="2F22A245">
            <wp:extent cx="421420" cy="359306"/>
            <wp:effectExtent l="0" t="0" r="0" b="3175"/>
            <wp:docPr id="27" name="Рисунок 2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CB0E41" w:rsidRPr="00CB0E41">
        <w:rPr>
          <w:b/>
          <w:color w:val="00004B"/>
          <w:sz w:val="36"/>
          <w:szCs w:val="36"/>
        </w:rPr>
        <w:t>Объявлены победители и призёры всероссийской олимпиады школьнико</w:t>
      </w:r>
      <w:r>
        <w:rPr>
          <w:b/>
          <w:color w:val="00004B"/>
          <w:sz w:val="36"/>
          <w:szCs w:val="36"/>
        </w:rPr>
        <w:t xml:space="preserve">в по праву и французскому языку. </w:t>
      </w:r>
      <w:r w:rsidR="00CB0E41" w:rsidRPr="00CB0E41">
        <w:rPr>
          <w:b/>
          <w:color w:val="00004B"/>
          <w:sz w:val="36"/>
          <w:szCs w:val="36"/>
        </w:rPr>
        <w:t xml:space="preserve">В заключительном этапе ВсОШ по праву приняли участие 391 школьник из 79 субъектов Российской Федерации: </w:t>
      </w:r>
    </w:p>
    <w:p w:rsidR="00CB0E41" w:rsidRPr="00CB0E41" w:rsidRDefault="00CB0E41" w:rsidP="00CB0E41">
      <w:pPr>
        <w:pStyle w:val="ac"/>
        <w:shd w:val="clear" w:color="auto" w:fill="F7FAFC"/>
        <w:spacing w:after="0"/>
        <w:jc w:val="both"/>
        <w:rPr>
          <w:b/>
          <w:color w:val="00004B"/>
          <w:sz w:val="36"/>
          <w:szCs w:val="36"/>
        </w:rPr>
      </w:pPr>
      <w:r w:rsidRPr="00CB0E41">
        <w:rPr>
          <w:rFonts w:ascii="Segoe UI Symbol" w:hAnsi="Segoe UI Symbol" w:cs="Segoe UI Symbol"/>
          <w:b/>
          <w:color w:val="00004B"/>
          <w:sz w:val="36"/>
          <w:szCs w:val="36"/>
        </w:rPr>
        <w:t>🏆</w:t>
      </w:r>
      <w:r w:rsidRPr="00CB0E41">
        <w:rPr>
          <w:b/>
          <w:color w:val="00004B"/>
          <w:sz w:val="36"/>
          <w:szCs w:val="36"/>
        </w:rPr>
        <w:t xml:space="preserve"> 32 школьника стали победителями </w:t>
      </w:r>
    </w:p>
    <w:p w:rsidR="00CB0E41" w:rsidRPr="00CB0E41" w:rsidRDefault="00CB0E41" w:rsidP="00417355">
      <w:pPr>
        <w:pStyle w:val="ac"/>
        <w:shd w:val="clear" w:color="auto" w:fill="F7FAFC"/>
        <w:spacing w:before="0" w:beforeAutospacing="0" w:after="0"/>
        <w:jc w:val="both"/>
        <w:rPr>
          <w:b/>
          <w:color w:val="00004B"/>
          <w:sz w:val="36"/>
          <w:szCs w:val="36"/>
        </w:rPr>
      </w:pPr>
      <w:r w:rsidRPr="00CB0E41">
        <w:rPr>
          <w:rFonts w:ascii="Segoe UI Symbol" w:hAnsi="Segoe UI Symbol" w:cs="Segoe UI Symbol"/>
          <w:b/>
          <w:color w:val="00004B"/>
          <w:sz w:val="36"/>
          <w:szCs w:val="36"/>
        </w:rPr>
        <w:t>🏆</w:t>
      </w:r>
      <w:r w:rsidRPr="00CB0E41">
        <w:rPr>
          <w:b/>
          <w:color w:val="00004B"/>
          <w:sz w:val="36"/>
          <w:szCs w:val="36"/>
        </w:rPr>
        <w:t> 14</w:t>
      </w:r>
      <w:r w:rsidR="009B18F6">
        <w:rPr>
          <w:b/>
          <w:color w:val="00004B"/>
          <w:sz w:val="36"/>
          <w:szCs w:val="36"/>
        </w:rPr>
        <w:t xml:space="preserve">8 учащихся признаны призёрами. </w:t>
      </w:r>
    </w:p>
    <w:p w:rsidR="009C121E" w:rsidRDefault="009C121E" w:rsidP="00417355">
      <w:pPr>
        <w:pStyle w:val="ac"/>
        <w:shd w:val="clear" w:color="auto" w:fill="F7FAFC"/>
        <w:spacing w:before="0" w:beforeAutospacing="0" w:after="0"/>
        <w:jc w:val="both"/>
        <w:rPr>
          <w:b/>
          <w:color w:val="00004B"/>
          <w:sz w:val="36"/>
          <w:szCs w:val="36"/>
        </w:rPr>
      </w:pPr>
    </w:p>
    <w:p w:rsidR="009C121E" w:rsidRDefault="009C121E" w:rsidP="009C121E">
      <w:pPr>
        <w:pStyle w:val="ac"/>
        <w:shd w:val="clear" w:color="auto" w:fill="F7FAFC"/>
        <w:spacing w:before="0" w:beforeAutospacing="0" w:after="0"/>
        <w:jc w:val="center"/>
        <w:rPr>
          <w:b/>
          <w:color w:val="00004B"/>
          <w:sz w:val="36"/>
          <w:szCs w:val="36"/>
        </w:rPr>
      </w:pPr>
      <w:r w:rsidRPr="009C121E">
        <w:rPr>
          <w:b/>
          <w:color w:val="000046"/>
          <w:sz w:val="44"/>
          <w:szCs w:val="44"/>
          <w:shd w:val="clear" w:color="auto" w:fill="FFFFFF"/>
        </w:rPr>
        <w:lastRenderedPageBreak/>
        <w:drawing>
          <wp:inline distT="0" distB="0" distL="0" distR="0" wp14:anchorId="4581740E" wp14:editId="124E10DC">
            <wp:extent cx="4828386" cy="975360"/>
            <wp:effectExtent l="0" t="0" r="0" b="0"/>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CB0E41" w:rsidRPr="00CB0E41" w:rsidRDefault="00CB0E41" w:rsidP="00417355">
      <w:pPr>
        <w:pStyle w:val="ac"/>
        <w:shd w:val="clear" w:color="auto" w:fill="F7FAFC"/>
        <w:spacing w:before="0" w:beforeAutospacing="0" w:after="0"/>
        <w:jc w:val="both"/>
        <w:rPr>
          <w:b/>
          <w:color w:val="00004B"/>
          <w:sz w:val="36"/>
          <w:szCs w:val="36"/>
        </w:rPr>
      </w:pPr>
      <w:r w:rsidRPr="00CB0E41">
        <w:rPr>
          <w:b/>
          <w:color w:val="00004B"/>
          <w:sz w:val="36"/>
          <w:szCs w:val="36"/>
        </w:rPr>
        <w:t xml:space="preserve">В заключительном этапе ВсОШ по французскому языку приняли участие 241 школьник из 67 субъектов Российской Федерации: </w:t>
      </w:r>
    </w:p>
    <w:p w:rsidR="00CB0E41" w:rsidRPr="00CB0E41" w:rsidRDefault="00CB0E41" w:rsidP="00417355">
      <w:pPr>
        <w:pStyle w:val="ac"/>
        <w:shd w:val="clear" w:color="auto" w:fill="F7FAFC"/>
        <w:spacing w:before="0" w:beforeAutospacing="0" w:after="0"/>
        <w:jc w:val="both"/>
        <w:rPr>
          <w:b/>
          <w:color w:val="00004B"/>
          <w:sz w:val="36"/>
          <w:szCs w:val="36"/>
        </w:rPr>
      </w:pPr>
      <w:r w:rsidRPr="00CB0E41">
        <w:rPr>
          <w:rFonts w:ascii="Segoe UI Symbol" w:hAnsi="Segoe UI Symbol" w:cs="Segoe UI Symbol"/>
          <w:b/>
          <w:color w:val="00004B"/>
          <w:sz w:val="36"/>
          <w:szCs w:val="36"/>
        </w:rPr>
        <w:t>🏆</w:t>
      </w:r>
      <w:r w:rsidRPr="00CB0E41">
        <w:rPr>
          <w:b/>
          <w:color w:val="00004B"/>
          <w:sz w:val="36"/>
          <w:szCs w:val="36"/>
        </w:rPr>
        <w:t xml:space="preserve"> 16 школьников стали победителями </w:t>
      </w:r>
    </w:p>
    <w:p w:rsidR="00CB0E41" w:rsidRPr="00CB0E41" w:rsidRDefault="00CB0E41" w:rsidP="00417355">
      <w:pPr>
        <w:pStyle w:val="ac"/>
        <w:shd w:val="clear" w:color="auto" w:fill="F7FAFC"/>
        <w:spacing w:before="0" w:beforeAutospacing="0" w:after="0"/>
        <w:jc w:val="both"/>
        <w:rPr>
          <w:b/>
          <w:color w:val="00004B"/>
          <w:sz w:val="36"/>
          <w:szCs w:val="36"/>
        </w:rPr>
      </w:pPr>
      <w:r w:rsidRPr="00CB0E41">
        <w:rPr>
          <w:rFonts w:ascii="Segoe UI Symbol" w:hAnsi="Segoe UI Symbol" w:cs="Segoe UI Symbol"/>
          <w:b/>
          <w:color w:val="00004B"/>
          <w:sz w:val="36"/>
          <w:szCs w:val="36"/>
        </w:rPr>
        <w:t>🏆</w:t>
      </w:r>
      <w:r w:rsidRPr="00CB0E41">
        <w:rPr>
          <w:b/>
          <w:color w:val="00004B"/>
          <w:sz w:val="36"/>
          <w:szCs w:val="36"/>
        </w:rPr>
        <w:t> </w:t>
      </w:r>
      <w:r w:rsidR="009B18F6">
        <w:rPr>
          <w:b/>
          <w:color w:val="00004B"/>
          <w:sz w:val="36"/>
          <w:szCs w:val="36"/>
        </w:rPr>
        <w:t>93 учащихся признаны призёрами.</w:t>
      </w:r>
    </w:p>
    <w:p w:rsidR="00CB0E41" w:rsidRPr="00647678" w:rsidRDefault="00CB0E41" w:rsidP="00417355">
      <w:pPr>
        <w:pStyle w:val="ac"/>
        <w:shd w:val="clear" w:color="auto" w:fill="F7FAFC"/>
        <w:spacing w:before="0" w:beforeAutospacing="0" w:after="0"/>
        <w:jc w:val="both"/>
        <w:rPr>
          <w:b/>
          <w:color w:val="00004B"/>
          <w:sz w:val="36"/>
          <w:szCs w:val="36"/>
        </w:rPr>
      </w:pPr>
      <w:r w:rsidRPr="00CB0E41">
        <w:rPr>
          <w:rFonts w:ascii="Segoe UI Symbol" w:hAnsi="Segoe UI Symbol" w:cs="Segoe UI Symbol"/>
          <w:b/>
          <w:color w:val="00004B"/>
          <w:sz w:val="36"/>
          <w:szCs w:val="36"/>
        </w:rPr>
        <w:t>➡️</w:t>
      </w:r>
      <w:r w:rsidRPr="00CB0E41">
        <w:rPr>
          <w:b/>
          <w:color w:val="00004B"/>
          <w:sz w:val="36"/>
          <w:szCs w:val="36"/>
        </w:rPr>
        <w:t> Более подробную информацию читайте на официальном сайте Олимпиады.</w:t>
      </w:r>
    </w:p>
    <w:p w:rsidR="009B18F6" w:rsidRPr="009B18F6" w:rsidRDefault="009B18F6" w:rsidP="009B18F6">
      <w:pPr>
        <w:pStyle w:val="ac"/>
        <w:shd w:val="clear" w:color="auto" w:fill="F7FAFC"/>
        <w:spacing w:after="0"/>
        <w:jc w:val="both"/>
        <w:rPr>
          <w:b/>
          <w:color w:val="00004B"/>
          <w:sz w:val="36"/>
          <w:szCs w:val="36"/>
        </w:rPr>
      </w:pPr>
      <w:r>
        <w:rPr>
          <w:b/>
          <w:noProof/>
          <w:color w:val="00004B"/>
          <w:sz w:val="36"/>
          <w:szCs w:val="36"/>
        </w:rPr>
        <w:drawing>
          <wp:inline distT="0" distB="0" distL="0" distR="0" wp14:anchorId="22423A21">
            <wp:extent cx="420370" cy="35941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9B18F6">
        <w:rPr>
          <w:b/>
          <w:color w:val="00004B"/>
          <w:sz w:val="36"/>
          <w:szCs w:val="36"/>
        </w:rPr>
        <w:t>По заказу Минпросвещения России (https://t.me/minprosrf) реализован НИР «Научно-педагогическое исследование внедрения федеральных образовательных программ общего образования в условиях единого образовательного прос</w:t>
      </w:r>
      <w:r>
        <w:rPr>
          <w:b/>
          <w:color w:val="00004B"/>
          <w:sz w:val="36"/>
          <w:szCs w:val="36"/>
        </w:rPr>
        <w:t xml:space="preserve">транства».   </w:t>
      </w:r>
      <w:r w:rsidRPr="009B18F6">
        <w:rPr>
          <w:b/>
          <w:color w:val="00004B"/>
          <w:sz w:val="36"/>
          <w:szCs w:val="36"/>
        </w:rPr>
        <w:t>Результаты исследования показали, что основные трудности, с которыми сталкиваются школы, связаны с переходом на системно-деятельностный подход, достижением личностных и метапредметных результатов. Школы испытывают сложности с организацией профильного обучения, разработкой системы оценивания и содержания уроков в соответствии с новыми фед</w:t>
      </w:r>
      <w:r>
        <w:rPr>
          <w:b/>
          <w:color w:val="00004B"/>
          <w:sz w:val="36"/>
          <w:szCs w:val="36"/>
        </w:rPr>
        <w:t>еральными рабочими программами.</w:t>
      </w:r>
    </w:p>
    <w:p w:rsidR="00052D98" w:rsidRDefault="009B18F6" w:rsidP="009B18F6">
      <w:pPr>
        <w:pStyle w:val="ac"/>
        <w:shd w:val="clear" w:color="auto" w:fill="F7FAFC"/>
        <w:spacing w:before="0" w:beforeAutospacing="0" w:after="0" w:afterAutospacing="0"/>
        <w:jc w:val="both"/>
        <w:rPr>
          <w:b/>
          <w:color w:val="00004B"/>
          <w:sz w:val="36"/>
          <w:szCs w:val="36"/>
        </w:rPr>
      </w:pPr>
      <w:r w:rsidRPr="009B18F6">
        <w:rPr>
          <w:rFonts w:ascii="Segoe UI Symbol" w:hAnsi="Segoe UI Symbol" w:cs="Segoe UI Symbol"/>
          <w:b/>
          <w:color w:val="00004B"/>
          <w:sz w:val="36"/>
          <w:szCs w:val="36"/>
        </w:rPr>
        <w:t>🔗</w:t>
      </w:r>
      <w:r w:rsidRPr="009B18F6">
        <w:rPr>
          <w:b/>
          <w:color w:val="00004B"/>
          <w:sz w:val="36"/>
          <w:szCs w:val="36"/>
        </w:rPr>
        <w:t xml:space="preserve"> Более подробную информацию читайте в статье на портале «Российское образование». (https://niredu.mpcenter.ru/tpost/ae86g6idn1-ismo-vnedryaet-metodicheskoe-soprovozhde)</w:t>
      </w:r>
    </w:p>
    <w:p w:rsidR="00052D98" w:rsidRPr="00647678" w:rsidRDefault="00052D98" w:rsidP="00647678">
      <w:pPr>
        <w:pStyle w:val="ac"/>
        <w:shd w:val="clear" w:color="auto" w:fill="F7FAFC"/>
        <w:spacing w:before="0" w:beforeAutospacing="0" w:after="0" w:afterAutospacing="0"/>
        <w:jc w:val="both"/>
        <w:rPr>
          <w:b/>
          <w:color w:val="00004B"/>
          <w:sz w:val="36"/>
          <w:szCs w:val="36"/>
        </w:rPr>
      </w:pPr>
    </w:p>
    <w:p w:rsidR="00647678" w:rsidRDefault="00CB0E41" w:rsidP="00A032A3">
      <w:pPr>
        <w:pStyle w:val="ac"/>
        <w:shd w:val="clear" w:color="auto" w:fill="F7FAFC"/>
        <w:spacing w:before="0" w:beforeAutospacing="0" w:after="120" w:afterAutospacing="0"/>
        <w:jc w:val="both"/>
        <w:rPr>
          <w:b/>
          <w:color w:val="00004B"/>
          <w:sz w:val="36"/>
          <w:szCs w:val="36"/>
        </w:rPr>
      </w:pPr>
      <w:r w:rsidRPr="00A032A3">
        <w:rPr>
          <w:b/>
          <w:color w:val="00004B"/>
          <w:sz w:val="36"/>
          <w:szCs w:val="36"/>
        </w:rPr>
        <w:t xml:space="preserve"> </w:t>
      </w:r>
    </w:p>
    <w:p w:rsidR="009C121E" w:rsidRDefault="009C121E" w:rsidP="009C121E">
      <w:pPr>
        <w:pStyle w:val="ac"/>
        <w:shd w:val="clear" w:color="auto" w:fill="F7FAFC"/>
        <w:spacing w:before="0" w:beforeAutospacing="0" w:after="0" w:afterAutospacing="0"/>
        <w:jc w:val="center"/>
        <w:rPr>
          <w:b/>
          <w:noProof/>
          <w:color w:val="00004B"/>
          <w:sz w:val="36"/>
          <w:szCs w:val="36"/>
        </w:rPr>
      </w:pPr>
      <w:r w:rsidRPr="009C121E">
        <w:rPr>
          <w:b/>
          <w:color w:val="000046"/>
          <w:sz w:val="44"/>
          <w:szCs w:val="44"/>
          <w:shd w:val="clear" w:color="auto" w:fill="FFFFFF"/>
        </w:rPr>
        <w:lastRenderedPageBreak/>
        <w:drawing>
          <wp:inline distT="0" distB="0" distL="0" distR="0" wp14:anchorId="4581740E" wp14:editId="124E10DC">
            <wp:extent cx="4828386" cy="975360"/>
            <wp:effectExtent l="0" t="0" r="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Pr>
          <w:b/>
          <w:noProof/>
          <w:color w:val="00004B"/>
          <w:sz w:val="36"/>
          <w:szCs w:val="36"/>
        </w:rPr>
        <w:drawing>
          <wp:inline distT="0" distB="0" distL="0" distR="0" wp14:anchorId="138B4861" wp14:editId="61647B31">
            <wp:extent cx="420370" cy="3594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9B18F6">
        <w:rPr>
          <w:b/>
          <w:noProof/>
          <w:color w:val="00004B"/>
          <w:sz w:val="36"/>
          <w:szCs w:val="36"/>
        </w:rPr>
        <w:t>Институт содержания и методов обучения в партнёрстве с Российским экологическим оператором (https://t.me/reo_ru) предлагает подборку обучающих игр и интерактивных заданий</w:t>
      </w:r>
      <w:r>
        <w:rPr>
          <w:b/>
          <w:noProof/>
          <w:color w:val="00004B"/>
          <w:sz w:val="36"/>
          <w:szCs w:val="36"/>
        </w:rPr>
        <w:t xml:space="preserve"> по экологическому потреблению:</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b/>
          <w:noProof/>
          <w:color w:val="00004B"/>
          <w:sz w:val="36"/>
          <w:szCs w:val="36"/>
        </w:rPr>
        <w:t>Начальная школа:</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rFonts w:ascii="Segoe UI Symbol" w:hAnsi="Segoe UI Symbol" w:cs="Segoe UI Symbol"/>
          <w:b/>
          <w:noProof/>
          <w:color w:val="00004B"/>
          <w:sz w:val="36"/>
          <w:szCs w:val="36"/>
        </w:rPr>
        <w:t>📌</w:t>
      </w:r>
      <w:r w:rsidRPr="009B18F6">
        <w:rPr>
          <w:b/>
          <w:noProof/>
          <w:color w:val="00004B"/>
          <w:sz w:val="36"/>
          <w:szCs w:val="36"/>
        </w:rPr>
        <w:t>«Разделяй!» (https://edsoo.ru/stancziya-razdelyaj/) – отсортируйте мусор и отходы по двум контейнерам</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rFonts w:ascii="Segoe UI Symbol" w:hAnsi="Segoe UI Symbol" w:cs="Segoe UI Symbol"/>
          <w:b/>
          <w:noProof/>
          <w:color w:val="00004B"/>
          <w:sz w:val="36"/>
          <w:szCs w:val="36"/>
        </w:rPr>
        <w:t>📌</w:t>
      </w:r>
      <w:r w:rsidRPr="009B18F6">
        <w:rPr>
          <w:b/>
          <w:noProof/>
          <w:color w:val="00004B"/>
          <w:sz w:val="36"/>
          <w:szCs w:val="36"/>
        </w:rPr>
        <w:t xml:space="preserve"> «Экология» (https://edsoo.ru/stancziya-ekologiya/) – провер</w:t>
      </w:r>
      <w:r>
        <w:rPr>
          <w:b/>
          <w:noProof/>
          <w:color w:val="00004B"/>
          <w:sz w:val="36"/>
          <w:szCs w:val="36"/>
        </w:rPr>
        <w:t xml:space="preserve">ьте свои экологические знания  </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b/>
          <w:noProof/>
          <w:color w:val="00004B"/>
          <w:sz w:val="36"/>
          <w:szCs w:val="36"/>
        </w:rPr>
        <w:t>Основная школа:</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rFonts w:ascii="Segoe UI Symbol" w:hAnsi="Segoe UI Symbol" w:cs="Segoe UI Symbol"/>
          <w:b/>
          <w:noProof/>
          <w:color w:val="00004B"/>
          <w:sz w:val="36"/>
          <w:szCs w:val="36"/>
        </w:rPr>
        <w:t>📌</w:t>
      </w:r>
      <w:r w:rsidRPr="009B18F6">
        <w:rPr>
          <w:b/>
          <w:noProof/>
          <w:color w:val="00004B"/>
          <w:sz w:val="36"/>
          <w:szCs w:val="36"/>
        </w:rPr>
        <w:t xml:space="preserve"> « (https://disk.yandex.ru/d/F6C8XeydEAGgDw)ЭкоГТО» (https://disk.yandex.ru/d/F6C8XeydEAGgDw) – пройдите все нормативы бережного отношения к природе</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rFonts w:ascii="Segoe UI Symbol" w:hAnsi="Segoe UI Symbol" w:cs="Segoe UI Symbol"/>
          <w:b/>
          <w:noProof/>
          <w:color w:val="00004B"/>
          <w:sz w:val="36"/>
          <w:szCs w:val="36"/>
        </w:rPr>
        <w:t>📌</w:t>
      </w:r>
      <w:r w:rsidRPr="009B18F6">
        <w:rPr>
          <w:b/>
          <w:noProof/>
          <w:color w:val="00004B"/>
          <w:sz w:val="36"/>
          <w:szCs w:val="36"/>
        </w:rPr>
        <w:t xml:space="preserve"> «Заменяй!» (https://edsoo.ru/stancziya-zamenyaj/) – замените о</w:t>
      </w:r>
      <w:r>
        <w:rPr>
          <w:b/>
          <w:noProof/>
          <w:color w:val="00004B"/>
          <w:sz w:val="36"/>
          <w:szCs w:val="36"/>
        </w:rPr>
        <w:t>дноразовые вещи на многоразовые</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b/>
          <w:noProof/>
          <w:color w:val="00004B"/>
          <w:sz w:val="36"/>
          <w:szCs w:val="36"/>
        </w:rPr>
        <w:t>Средняя школа:</w:t>
      </w:r>
    </w:p>
    <w:p w:rsidR="009B18F6" w:rsidRPr="009B18F6" w:rsidRDefault="009B18F6" w:rsidP="00417355">
      <w:pPr>
        <w:pStyle w:val="ac"/>
        <w:shd w:val="clear" w:color="auto" w:fill="F7FAFC"/>
        <w:spacing w:before="0" w:beforeAutospacing="0" w:after="0" w:afterAutospacing="0"/>
        <w:jc w:val="both"/>
        <w:rPr>
          <w:b/>
          <w:noProof/>
          <w:color w:val="00004B"/>
          <w:sz w:val="36"/>
          <w:szCs w:val="36"/>
        </w:rPr>
      </w:pPr>
      <w:r w:rsidRPr="009B18F6">
        <w:rPr>
          <w:rFonts w:ascii="Segoe UI Symbol" w:hAnsi="Segoe UI Symbol" w:cs="Segoe UI Symbol"/>
          <w:b/>
          <w:noProof/>
          <w:color w:val="00004B"/>
          <w:sz w:val="36"/>
          <w:szCs w:val="36"/>
        </w:rPr>
        <w:t>📌</w:t>
      </w:r>
      <w:r w:rsidRPr="009B18F6">
        <w:rPr>
          <w:b/>
          <w:noProof/>
          <w:color w:val="00004B"/>
          <w:sz w:val="36"/>
          <w:szCs w:val="36"/>
        </w:rPr>
        <w:t xml:space="preserve"> «Завод» (https://edsoo.ru/stancziya-zavod/) – расширьте своё пр</w:t>
      </w:r>
      <w:r>
        <w:rPr>
          <w:b/>
          <w:noProof/>
          <w:color w:val="00004B"/>
          <w:sz w:val="36"/>
          <w:szCs w:val="36"/>
        </w:rPr>
        <w:t>оизводство, сохранив экосистему</w:t>
      </w:r>
    </w:p>
    <w:p w:rsidR="00A032A3" w:rsidRDefault="009B18F6" w:rsidP="00417355">
      <w:pPr>
        <w:pStyle w:val="ac"/>
        <w:shd w:val="clear" w:color="auto" w:fill="F7FAFC"/>
        <w:spacing w:before="0" w:beforeAutospacing="0" w:after="0" w:afterAutospacing="0"/>
        <w:jc w:val="both"/>
        <w:rPr>
          <w:b/>
          <w:noProof/>
          <w:color w:val="00004B"/>
          <w:sz w:val="36"/>
          <w:szCs w:val="36"/>
        </w:rPr>
      </w:pPr>
      <w:r w:rsidRPr="009B18F6">
        <w:rPr>
          <w:b/>
          <w:noProof/>
          <w:color w:val="00004B"/>
          <w:sz w:val="36"/>
          <w:szCs w:val="36"/>
        </w:rPr>
        <w:t>Эти задания помогут школьникам развить полезные привычки, лучше понять проблемы экологии и научиться заботиться о природе.</w:t>
      </w:r>
    </w:p>
    <w:p w:rsidR="00052D98" w:rsidRDefault="00052D98" w:rsidP="00052D98">
      <w:pPr>
        <w:pStyle w:val="ac"/>
        <w:shd w:val="clear" w:color="auto" w:fill="F7FAFC"/>
        <w:spacing w:before="0" w:beforeAutospacing="0" w:after="120" w:afterAutospacing="0"/>
        <w:jc w:val="both"/>
        <w:rPr>
          <w:b/>
          <w:noProof/>
          <w:color w:val="00004B"/>
          <w:sz w:val="36"/>
          <w:szCs w:val="36"/>
        </w:rPr>
      </w:pPr>
    </w:p>
    <w:p w:rsidR="009C121E" w:rsidRDefault="004C4ED7" w:rsidP="004C4ED7">
      <w:pPr>
        <w:pStyle w:val="ac"/>
        <w:shd w:val="clear" w:color="auto" w:fill="F7FAFC"/>
        <w:spacing w:before="0" w:beforeAutospacing="0" w:after="120" w:afterAutospacing="0"/>
        <w:jc w:val="both"/>
        <w:rPr>
          <w:b/>
          <w:noProof/>
          <w:color w:val="002060"/>
          <w:sz w:val="36"/>
          <w:szCs w:val="36"/>
        </w:rPr>
      </w:pPr>
      <w:r>
        <w:rPr>
          <w:b/>
          <w:noProof/>
          <w:color w:val="00004B"/>
          <w:sz w:val="36"/>
          <w:szCs w:val="36"/>
        </w:rPr>
        <w:drawing>
          <wp:inline distT="0" distB="0" distL="0" distR="0" wp14:anchorId="5AC99BE1" wp14:editId="036DE1A1">
            <wp:extent cx="420370" cy="35941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4C4ED7">
        <w:rPr>
          <w:b/>
          <w:noProof/>
          <w:color w:val="00004B"/>
          <w:sz w:val="36"/>
          <w:szCs w:val="36"/>
        </w:rPr>
        <w:t>Профилактика - это большое направление в нашей работе, волонтеры Национального центра помощи и Лиги безопасного интернета проводят уроки безопасного интернета в разных регионах. За 2 года мы разработали много материалов для школьников (https://ligainternet.ru/detyam-i-podrostkam/) и их родителей: (https://ligainternet.ru/sovety-roditelyam/) учебные пособия, памятки (</w:t>
      </w:r>
      <w:hyperlink r:id="rId19" w:history="1">
        <w:r w:rsidR="009C121E" w:rsidRPr="0097119B">
          <w:rPr>
            <w:rStyle w:val="a7"/>
            <w:b/>
            <w:noProof/>
            <w:sz w:val="36"/>
            <w:szCs w:val="36"/>
          </w:rPr>
          <w:t>https://ligainternet.ru/osnovnye-</w:t>
        </w:r>
      </w:hyperlink>
    </w:p>
    <w:p w:rsidR="009C121E" w:rsidRDefault="009C121E" w:rsidP="009C121E">
      <w:pPr>
        <w:pStyle w:val="ac"/>
        <w:shd w:val="clear" w:color="auto" w:fill="F7FAFC"/>
        <w:spacing w:before="0" w:beforeAutospacing="0" w:after="120" w:afterAutospacing="0"/>
        <w:jc w:val="center"/>
        <w:rPr>
          <w:b/>
          <w:noProof/>
          <w:color w:val="002060"/>
          <w:sz w:val="36"/>
          <w:szCs w:val="36"/>
        </w:rPr>
      </w:pPr>
      <w:r w:rsidRPr="009C121E">
        <w:rPr>
          <w:b/>
          <w:color w:val="000046"/>
          <w:sz w:val="44"/>
          <w:szCs w:val="44"/>
          <w:shd w:val="clear" w:color="auto" w:fill="FFFFFF"/>
        </w:rPr>
        <w:lastRenderedPageBreak/>
        <w:drawing>
          <wp:inline distT="0" distB="0" distL="0" distR="0" wp14:anchorId="4581740E" wp14:editId="124E10DC">
            <wp:extent cx="4828386" cy="975360"/>
            <wp:effectExtent l="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5947BC" w:rsidRDefault="004C4ED7" w:rsidP="004C4ED7">
      <w:pPr>
        <w:pStyle w:val="ac"/>
        <w:shd w:val="clear" w:color="auto" w:fill="F7FAFC"/>
        <w:spacing w:before="0" w:beforeAutospacing="0" w:after="120" w:afterAutospacing="0"/>
        <w:jc w:val="both"/>
        <w:rPr>
          <w:b/>
          <w:noProof/>
          <w:color w:val="00004B"/>
          <w:sz w:val="36"/>
          <w:szCs w:val="36"/>
        </w:rPr>
      </w:pPr>
      <w:r w:rsidRPr="00782809">
        <w:rPr>
          <w:b/>
          <w:noProof/>
          <w:color w:val="002060"/>
          <w:sz w:val="36"/>
          <w:szCs w:val="36"/>
        </w:rPr>
        <w:t>ugrozy/) по разным темам, плакаты (https://ligainternet.ru/shkolnye-plakaty/) для школ и видеоуроки. (https://ligainternet.ru/videouroki/) Все они доступны не только на нашем портале, но теперь уже и в конструкторе (https://edsoo.ru/konstruktor-rabochih-</w:t>
      </w:r>
      <w:r w:rsidRPr="004C4ED7">
        <w:rPr>
          <w:b/>
          <w:noProof/>
          <w:color w:val="00004B"/>
          <w:sz w:val="36"/>
          <w:szCs w:val="36"/>
        </w:rPr>
        <w:t>programm/) рабочих программ учителя.</w:t>
      </w:r>
    </w:p>
    <w:p w:rsidR="005E1F7B" w:rsidRDefault="005E1F7B" w:rsidP="005947BC">
      <w:pPr>
        <w:pStyle w:val="ac"/>
        <w:shd w:val="clear" w:color="auto" w:fill="F7FAFC"/>
        <w:spacing w:before="0" w:beforeAutospacing="0"/>
        <w:jc w:val="both"/>
        <w:rPr>
          <w:b/>
          <w:color w:val="00004B"/>
          <w:sz w:val="36"/>
          <w:szCs w:val="36"/>
        </w:rPr>
      </w:pPr>
    </w:p>
    <w:p w:rsidR="002746E6" w:rsidRPr="009026CE" w:rsidRDefault="002746E6" w:rsidP="002746E6">
      <w:pPr>
        <w:tabs>
          <w:tab w:val="left" w:pos="1575"/>
        </w:tabs>
        <w:jc w:val="center"/>
        <w:rPr>
          <w:rFonts w:ascii="Times New Roman" w:hAnsi="Times New Roman" w:cs="Times New Roman"/>
          <w:b/>
          <w:color w:val="000046"/>
          <w:sz w:val="40"/>
        </w:rPr>
      </w:pPr>
      <w:r w:rsidRPr="009026CE">
        <w:rPr>
          <w:rFonts w:ascii="Times New Roman" w:hAnsi="Times New Roman" w:cs="Times New Roman"/>
          <w:b/>
          <w:color w:val="000046"/>
          <w:sz w:val="40"/>
        </w:rPr>
        <w:t>НОВОСТИ МИНИСТЕРСТВА ОБРАЗОВАНИЯ И НАУКИ МУРМАНСКОЙ ОБЛАСТИ</w:t>
      </w:r>
    </w:p>
    <w:p w:rsidR="002746E6" w:rsidRDefault="00E17E49" w:rsidP="00271CC2">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C4ED7" w:rsidRPr="00782809" w:rsidRDefault="002746E6" w:rsidP="004C4ED7">
      <w:pPr>
        <w:pStyle w:val="ac"/>
        <w:shd w:val="clear" w:color="auto" w:fill="F7FAFC"/>
        <w:spacing w:after="120"/>
        <w:jc w:val="both"/>
        <w:rPr>
          <w:b/>
          <w:color w:val="0B092D"/>
          <w:sz w:val="36"/>
          <w:szCs w:val="36"/>
        </w:rPr>
      </w:pPr>
      <w:r w:rsidRPr="00566657">
        <w:rPr>
          <w:b/>
          <w:noProof/>
          <w:color w:val="0B092D"/>
          <w:sz w:val="36"/>
          <w:szCs w:val="36"/>
        </w:rPr>
        <w:drawing>
          <wp:inline distT="0" distB="0" distL="0" distR="0" wp14:anchorId="388B7A48" wp14:editId="59DEEF7A">
            <wp:extent cx="422910" cy="3625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83459" w:rsidRPr="00566657">
        <w:rPr>
          <w:color w:val="0B092D"/>
          <w:sz w:val="36"/>
          <w:szCs w:val="36"/>
        </w:rPr>
        <w:t xml:space="preserve"> </w:t>
      </w:r>
      <w:r w:rsidR="004C4ED7" w:rsidRPr="00782809">
        <w:rPr>
          <w:b/>
          <w:color w:val="0B092D"/>
          <w:sz w:val="36"/>
          <w:szCs w:val="36"/>
        </w:rPr>
        <w:t>Присуждение премий лучшим учителям за достижения в педагогической деятельности установлено Указом Президента Российской Федерации от 28.11.2018 № 679 и проводится в Мурманской области с 2019 года.</w:t>
      </w:r>
    </w:p>
    <w:p w:rsidR="009C121E" w:rsidRDefault="004C4ED7" w:rsidP="004C4ED7">
      <w:pPr>
        <w:pStyle w:val="ac"/>
        <w:shd w:val="clear" w:color="auto" w:fill="F7FAFC"/>
        <w:spacing w:after="120"/>
        <w:jc w:val="both"/>
        <w:rPr>
          <w:b/>
          <w:color w:val="002060"/>
          <w:sz w:val="36"/>
          <w:szCs w:val="36"/>
        </w:rPr>
      </w:pPr>
      <w:r w:rsidRPr="00782809">
        <w:rPr>
          <w:b/>
          <w:color w:val="002060"/>
          <w:sz w:val="36"/>
          <w:szCs w:val="36"/>
        </w:rPr>
        <w:t xml:space="preserve">Цель конкурса – стимулирование учителей к совершенствованию преподавательской и </w:t>
      </w:r>
    </w:p>
    <w:p w:rsidR="009C121E" w:rsidRDefault="009C121E" w:rsidP="009C121E">
      <w:pPr>
        <w:pStyle w:val="ac"/>
        <w:shd w:val="clear" w:color="auto" w:fill="F7FAFC"/>
        <w:spacing w:after="120"/>
        <w:jc w:val="center"/>
        <w:rPr>
          <w:b/>
          <w:color w:val="002060"/>
          <w:sz w:val="36"/>
          <w:szCs w:val="36"/>
        </w:rPr>
      </w:pPr>
      <w:r w:rsidRPr="009C121E">
        <w:rPr>
          <w:b/>
          <w:color w:val="000046"/>
          <w:sz w:val="44"/>
          <w:szCs w:val="44"/>
          <w:shd w:val="clear" w:color="auto" w:fill="FFFFFF"/>
        </w:rPr>
        <w:lastRenderedPageBreak/>
        <w:drawing>
          <wp:inline distT="0" distB="0" distL="0" distR="0" wp14:anchorId="30AB8E5C" wp14:editId="408131C5">
            <wp:extent cx="4828386" cy="975360"/>
            <wp:effectExtent l="0" t="0" r="0"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4C4ED7" w:rsidRPr="00782809" w:rsidRDefault="004C4ED7" w:rsidP="004C4ED7">
      <w:pPr>
        <w:pStyle w:val="ac"/>
        <w:shd w:val="clear" w:color="auto" w:fill="F7FAFC"/>
        <w:spacing w:after="120"/>
        <w:jc w:val="both"/>
        <w:rPr>
          <w:b/>
          <w:color w:val="002060"/>
          <w:sz w:val="36"/>
          <w:szCs w:val="36"/>
        </w:rPr>
      </w:pPr>
      <w:r w:rsidRPr="00782809">
        <w:rPr>
          <w:b/>
          <w:color w:val="002060"/>
          <w:sz w:val="36"/>
          <w:szCs w:val="36"/>
        </w:rPr>
        <w:t xml:space="preserve">воспитательной деятельности, развитие их творческого </w:t>
      </w:r>
      <w:r w:rsidRPr="00782809">
        <w:rPr>
          <w:b/>
          <w:color w:val="002060"/>
          <w:sz w:val="36"/>
          <w:szCs w:val="36"/>
        </w:rPr>
        <w:t xml:space="preserve">и профессионального потенциала. </w:t>
      </w:r>
      <w:r w:rsidRPr="00782809">
        <w:rPr>
          <w:b/>
          <w:color w:val="002060"/>
          <w:sz w:val="36"/>
          <w:szCs w:val="36"/>
        </w:rPr>
        <w:t>На участие в конкурсе имеют право учителя с установленным объемом учебной нагрузки не менее 18 часов в неделю за ставку заработной платы и со стажем педагогической деятельности не менее 3 лет, основным местом работы которых является образовательная организация, реализующая образовательные программы начального общего, основного общего</w:t>
      </w:r>
      <w:r w:rsidRPr="00782809">
        <w:rPr>
          <w:b/>
          <w:color w:val="002060"/>
          <w:sz w:val="36"/>
          <w:szCs w:val="36"/>
        </w:rPr>
        <w:t xml:space="preserve"> и среднего общего образования. </w:t>
      </w:r>
      <w:r w:rsidRPr="00782809">
        <w:rPr>
          <w:b/>
          <w:color w:val="002060"/>
          <w:sz w:val="36"/>
          <w:szCs w:val="36"/>
        </w:rPr>
        <w:t>Выдвижение учителей на конкурс осуществляется коллегиальными органами управления о</w:t>
      </w:r>
      <w:r w:rsidRPr="00782809">
        <w:rPr>
          <w:b/>
          <w:color w:val="002060"/>
          <w:sz w:val="36"/>
          <w:szCs w:val="36"/>
        </w:rPr>
        <w:t xml:space="preserve">бщеобразовательных организаций. </w:t>
      </w:r>
      <w:r w:rsidRPr="00782809">
        <w:rPr>
          <w:b/>
          <w:color w:val="002060"/>
          <w:sz w:val="36"/>
          <w:szCs w:val="36"/>
        </w:rPr>
        <w:t>Учителям, занявшим по итогам конкурса в общем рейтинге участников конкурса первые пять мест, Министерством просвещения Российской Федерации будут присуждены пре</w:t>
      </w:r>
      <w:r w:rsidRPr="00782809">
        <w:rPr>
          <w:b/>
          <w:color w:val="002060"/>
          <w:sz w:val="36"/>
          <w:szCs w:val="36"/>
        </w:rPr>
        <w:t xml:space="preserve">мии в размере 200 тысяч рублей. </w:t>
      </w:r>
      <w:r w:rsidRPr="00782809">
        <w:rPr>
          <w:b/>
          <w:color w:val="002060"/>
          <w:sz w:val="36"/>
          <w:szCs w:val="36"/>
        </w:rPr>
        <w:t>С Порядком проведения конкурса можно ознакомиться по ссылке: приказ Министерства образования и науки Мурманской области от 24.04.2025 № 756 «О проведении конкурса на присуждение премий лучшим учителям Мурманской области за достижения в педагогиче</w:t>
      </w:r>
      <w:r w:rsidRPr="00782809">
        <w:rPr>
          <w:b/>
          <w:color w:val="002060"/>
          <w:sz w:val="36"/>
          <w:szCs w:val="36"/>
        </w:rPr>
        <w:t xml:space="preserve">ской деятельности в 2025 году». </w:t>
      </w:r>
      <w:r w:rsidRPr="00782809">
        <w:rPr>
          <w:b/>
          <w:color w:val="002060"/>
          <w:sz w:val="36"/>
          <w:szCs w:val="36"/>
        </w:rPr>
        <w:t>Прием и регистрация конкурсных документов и материалов осуществляются ГАУДПО МО «ИРО» по адресу: г. Мурманск, ул. Инженерная, д. 2а; номер телефона 8 (8152</w:t>
      </w:r>
      <w:r w:rsidR="00782809" w:rsidRPr="00782809">
        <w:rPr>
          <w:b/>
          <w:color w:val="002060"/>
          <w:sz w:val="36"/>
          <w:szCs w:val="36"/>
        </w:rPr>
        <w:t>) 400</w:t>
      </w:r>
      <w:r w:rsidRPr="00782809">
        <w:rPr>
          <w:b/>
          <w:color w:val="002060"/>
          <w:sz w:val="36"/>
          <w:szCs w:val="36"/>
        </w:rPr>
        <w:t>-758.</w:t>
      </w:r>
    </w:p>
    <w:p w:rsidR="002F6277" w:rsidRPr="00782809" w:rsidRDefault="002F6277" w:rsidP="00A703C2">
      <w:pPr>
        <w:pStyle w:val="ac"/>
        <w:shd w:val="clear" w:color="auto" w:fill="F7FAFC"/>
        <w:spacing w:before="0" w:beforeAutospacing="0" w:after="120" w:afterAutospacing="0"/>
        <w:jc w:val="both"/>
        <w:rPr>
          <w:b/>
          <w:color w:val="002060"/>
          <w:sz w:val="36"/>
          <w:szCs w:val="36"/>
        </w:rPr>
      </w:pPr>
    </w:p>
    <w:p w:rsidR="002F6277" w:rsidRPr="00782809" w:rsidRDefault="002F6277" w:rsidP="002F6277">
      <w:pPr>
        <w:pStyle w:val="1"/>
        <w:shd w:val="clear" w:color="auto" w:fill="FAFBFC"/>
        <w:spacing w:before="0" w:beforeAutospacing="0" w:after="0" w:afterAutospacing="0"/>
        <w:jc w:val="both"/>
        <w:rPr>
          <w:rFonts w:ascii="Arial" w:hAnsi="Arial" w:cs="Arial"/>
          <w:color w:val="002060"/>
          <w:sz w:val="21"/>
          <w:szCs w:val="21"/>
          <w:shd w:val="clear" w:color="auto" w:fill="FFFFFF"/>
        </w:rPr>
      </w:pPr>
    </w:p>
    <w:p w:rsidR="00A703C2" w:rsidRDefault="00A703C2" w:rsidP="002F6277">
      <w:pPr>
        <w:pStyle w:val="1"/>
        <w:shd w:val="clear" w:color="auto" w:fill="FAFBFC"/>
        <w:spacing w:before="0" w:beforeAutospacing="0" w:after="0" w:afterAutospacing="0"/>
        <w:jc w:val="both"/>
        <w:rPr>
          <w:rFonts w:ascii="Arial" w:hAnsi="Arial" w:cs="Arial"/>
          <w:color w:val="000000"/>
          <w:sz w:val="21"/>
          <w:szCs w:val="21"/>
          <w:shd w:val="clear" w:color="auto" w:fill="FFFFFF"/>
        </w:rPr>
      </w:pPr>
    </w:p>
    <w:p w:rsidR="00A703C2" w:rsidRDefault="00A703C2" w:rsidP="004C4ED7">
      <w:pPr>
        <w:pStyle w:val="1"/>
        <w:shd w:val="clear" w:color="auto" w:fill="FAFBFC"/>
        <w:spacing w:before="0" w:beforeAutospacing="0" w:after="0" w:afterAutospacing="0"/>
        <w:jc w:val="both"/>
        <w:rPr>
          <w:bCs w:val="0"/>
          <w:color w:val="00004B"/>
          <w:kern w:val="0"/>
          <w:sz w:val="36"/>
          <w:szCs w:val="36"/>
        </w:rPr>
      </w:pPr>
      <w:r>
        <w:rPr>
          <w:rFonts w:ascii="Arial" w:hAnsi="Arial" w:cs="Arial"/>
          <w:color w:val="000000"/>
          <w:sz w:val="21"/>
          <w:szCs w:val="21"/>
          <w:shd w:val="clear" w:color="auto" w:fill="FFFFFF"/>
        </w:rPr>
        <w:t xml:space="preserve">  </w:t>
      </w:r>
    </w:p>
    <w:p w:rsidR="008F3FE8" w:rsidRDefault="008F3FE8" w:rsidP="002F6277">
      <w:pPr>
        <w:pStyle w:val="1"/>
        <w:shd w:val="clear" w:color="auto" w:fill="FAFBFC"/>
        <w:spacing w:before="0" w:beforeAutospacing="0" w:after="0" w:afterAutospacing="0"/>
        <w:jc w:val="both"/>
        <w:rPr>
          <w:noProof/>
        </w:rPr>
      </w:pPr>
    </w:p>
    <w:p w:rsidR="009C121E" w:rsidRDefault="009C121E" w:rsidP="002F6277">
      <w:pPr>
        <w:pStyle w:val="1"/>
        <w:shd w:val="clear" w:color="auto" w:fill="FAFBFC"/>
        <w:spacing w:before="0" w:beforeAutospacing="0" w:after="0" w:afterAutospacing="0"/>
        <w:jc w:val="both"/>
        <w:rPr>
          <w:noProof/>
        </w:rPr>
      </w:pPr>
    </w:p>
    <w:p w:rsidR="009C121E" w:rsidRDefault="009C121E" w:rsidP="009C121E">
      <w:pPr>
        <w:pStyle w:val="1"/>
        <w:shd w:val="clear" w:color="auto" w:fill="FAFBFC"/>
        <w:spacing w:before="0" w:beforeAutospacing="0" w:after="0" w:afterAutospacing="0"/>
        <w:jc w:val="center"/>
        <w:rPr>
          <w:color w:val="00004B"/>
          <w:sz w:val="36"/>
          <w:szCs w:val="36"/>
        </w:rPr>
      </w:pPr>
      <w:r w:rsidRPr="009C121E">
        <w:rPr>
          <w:color w:val="000046"/>
          <w:sz w:val="44"/>
          <w:szCs w:val="44"/>
          <w:shd w:val="clear" w:color="auto" w:fill="FFFFFF"/>
        </w:rPr>
        <w:lastRenderedPageBreak/>
        <w:drawing>
          <wp:inline distT="0" distB="0" distL="0" distR="0" wp14:anchorId="30AB8E5C" wp14:editId="408131C5">
            <wp:extent cx="4828386" cy="975360"/>
            <wp:effectExtent l="0" t="0" r="0" b="0"/>
            <wp:docPr id="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782809" w:rsidRPr="00782809" w:rsidRDefault="008F3FE8" w:rsidP="00782809">
      <w:pPr>
        <w:pStyle w:val="1"/>
        <w:shd w:val="clear" w:color="auto" w:fill="FAFBFC"/>
        <w:spacing w:after="120"/>
        <w:jc w:val="both"/>
        <w:rPr>
          <w:color w:val="00004B"/>
          <w:sz w:val="36"/>
          <w:szCs w:val="36"/>
        </w:rPr>
      </w:pPr>
      <w:r w:rsidRPr="00566657">
        <w:rPr>
          <w:b w:val="0"/>
          <w:noProof/>
          <w:color w:val="0B092D"/>
          <w:sz w:val="36"/>
          <w:szCs w:val="36"/>
        </w:rPr>
        <w:drawing>
          <wp:inline distT="0" distB="0" distL="0" distR="0" wp14:anchorId="08F7CF53" wp14:editId="25D958CE">
            <wp:extent cx="422910" cy="3625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color w:val="00004B"/>
          <w:sz w:val="36"/>
          <w:szCs w:val="36"/>
        </w:rPr>
        <w:t xml:space="preserve"> </w:t>
      </w:r>
      <w:r w:rsidR="00782809" w:rsidRPr="00782809">
        <w:rPr>
          <w:color w:val="00004B"/>
          <w:sz w:val="36"/>
          <w:szCs w:val="36"/>
        </w:rPr>
        <w:t>Сегодня в Мурманске состоялось торжественное открытие X регионального чемпионата по профессиональному мастерству «Абилимпикс»</w:t>
      </w:r>
      <w:r w:rsidR="00782809">
        <w:rPr>
          <w:color w:val="00004B"/>
          <w:sz w:val="36"/>
          <w:szCs w:val="36"/>
        </w:rPr>
        <w:t xml:space="preserve">. </w:t>
      </w:r>
      <w:r w:rsidR="00782809" w:rsidRPr="00782809">
        <w:rPr>
          <w:color w:val="00004B"/>
          <w:sz w:val="36"/>
          <w:szCs w:val="36"/>
        </w:rPr>
        <w:t>«Чемпионат «Абилимпикс» – это площадка, которая объединяет людей, увлечённых своим делом, необыкновенно волевых и целеустремлённых. Здесь каждый участник может проявить свои способности и доказать, что ограниченные возможности – не препятствие для тех, кто хочет достигнуть высокого уровня профессионализма. Правительство Мурманской области всемерно поддерживает развитие этого чемпионатного движения, так же, как и создание доступной среды для всех северян. Желаю всем удачи и незабываемых эмоций от участия в соревнованиях!» – приветствовала участников заместитель губернатора Анна Головина.</w:t>
      </w:r>
      <w:r w:rsidR="00782809">
        <w:rPr>
          <w:color w:val="00004B"/>
          <w:sz w:val="36"/>
          <w:szCs w:val="36"/>
        </w:rPr>
        <w:t xml:space="preserve"> </w:t>
      </w:r>
      <w:r w:rsidR="00782809" w:rsidRPr="00782809">
        <w:rPr>
          <w:color w:val="00004B"/>
          <w:sz w:val="36"/>
          <w:szCs w:val="36"/>
        </w:rPr>
        <w:t>На открытии чемпионата благодарственными письмами Министерства просвещения Российской Федерации наградили экспертов, которые на протяжении 10 лет участвуют в подготовке участников движения «Абилимпикс», чьи воспитанники выходили в финал Национального чемпионата и занимали призовые места: Галину Амосову, Наталью Егорову, Елену Чистякову – преподавателей Мурманского колледжа экономики и информационных технологий, Оксану Шляховую – учителя профильного труда Кольской средней школы.</w:t>
      </w:r>
    </w:p>
    <w:p w:rsidR="00782809" w:rsidRPr="00782809" w:rsidRDefault="00782809" w:rsidP="00782809">
      <w:pPr>
        <w:pStyle w:val="1"/>
        <w:shd w:val="clear" w:color="auto" w:fill="FAFBFC"/>
        <w:spacing w:after="120"/>
        <w:jc w:val="both"/>
        <w:rPr>
          <w:color w:val="00004B"/>
          <w:sz w:val="36"/>
          <w:szCs w:val="36"/>
        </w:rPr>
      </w:pPr>
    </w:p>
    <w:p w:rsidR="00A206AB" w:rsidRDefault="00782809" w:rsidP="00782809">
      <w:pPr>
        <w:pStyle w:val="1"/>
        <w:shd w:val="clear" w:color="auto" w:fill="FAFBFC"/>
        <w:spacing w:after="120"/>
        <w:jc w:val="both"/>
        <w:rPr>
          <w:color w:val="00004B"/>
          <w:sz w:val="36"/>
          <w:szCs w:val="36"/>
        </w:rPr>
      </w:pPr>
      <w:r w:rsidRPr="00782809">
        <w:rPr>
          <w:color w:val="00004B"/>
          <w:sz w:val="36"/>
          <w:szCs w:val="36"/>
        </w:rPr>
        <w:t xml:space="preserve">В чемпионате примут участие более 500 человек – школьников, студентов и специалистов, экспертов и </w:t>
      </w:r>
    </w:p>
    <w:p w:rsidR="00A206AB" w:rsidRDefault="00A206AB" w:rsidP="00A206AB">
      <w:pPr>
        <w:pStyle w:val="1"/>
        <w:shd w:val="clear" w:color="auto" w:fill="FAFBFC"/>
        <w:spacing w:after="120"/>
        <w:jc w:val="center"/>
        <w:rPr>
          <w:color w:val="00004B"/>
          <w:sz w:val="36"/>
          <w:szCs w:val="36"/>
        </w:rPr>
      </w:pPr>
      <w:r w:rsidRPr="009C121E">
        <w:rPr>
          <w:color w:val="000046"/>
          <w:sz w:val="44"/>
          <w:szCs w:val="44"/>
          <w:shd w:val="clear" w:color="auto" w:fill="FFFFFF"/>
        </w:rPr>
        <w:lastRenderedPageBreak/>
        <w:drawing>
          <wp:inline distT="0" distB="0" distL="0" distR="0" wp14:anchorId="387C32DA" wp14:editId="0FB79BB5">
            <wp:extent cx="4828386" cy="975360"/>
            <wp:effectExtent l="0" t="0" r="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DF2513" w:rsidRDefault="00782809" w:rsidP="00782809">
      <w:pPr>
        <w:pStyle w:val="1"/>
        <w:shd w:val="clear" w:color="auto" w:fill="FAFBFC"/>
        <w:spacing w:after="120"/>
        <w:jc w:val="both"/>
        <w:rPr>
          <w:color w:val="00004B"/>
          <w:sz w:val="36"/>
          <w:szCs w:val="36"/>
        </w:rPr>
      </w:pPr>
      <w:r w:rsidRPr="00782809">
        <w:rPr>
          <w:color w:val="00004B"/>
          <w:sz w:val="36"/>
          <w:szCs w:val="36"/>
        </w:rPr>
        <w:t>волонтеров. Соревнования по 27 компетенциям будут проходить в течение 7 дней на 11 площадках образовательных организаций, партнерами чемпионата стали 39 организаций региона. Итоги подведут 28 апреля. Кроме того, в рамках соревновательной программы в регионе проходит «Фестиваль возможностей» для детей с интеллектуальными нарушениями по 11 компетенциям, запланировано участие 46 конкурсантов из 4 школ.</w:t>
      </w:r>
      <w:r>
        <w:rPr>
          <w:color w:val="00004B"/>
          <w:sz w:val="36"/>
          <w:szCs w:val="36"/>
        </w:rPr>
        <w:t xml:space="preserve"> </w:t>
      </w:r>
      <w:r w:rsidRPr="00782809">
        <w:rPr>
          <w:color w:val="00004B"/>
          <w:sz w:val="36"/>
          <w:szCs w:val="36"/>
        </w:rPr>
        <w:t>За десять лет проведения чемпионата число участников увеличилось более чем в шесть раз, а число компетенций увеличилось с 10 до 27, в том числе добавились электромонтаж, столярное дело, блинопек.</w:t>
      </w:r>
      <w:r>
        <w:rPr>
          <w:color w:val="00004B"/>
          <w:sz w:val="36"/>
          <w:szCs w:val="36"/>
        </w:rPr>
        <w:t xml:space="preserve"> </w:t>
      </w:r>
      <w:r w:rsidRPr="00782809">
        <w:rPr>
          <w:color w:val="00004B"/>
          <w:sz w:val="36"/>
          <w:szCs w:val="36"/>
        </w:rPr>
        <w:t>В этом году к проведению чемпионата присоединилось министерство культуры Мурманской области, которое является организатором двух компетенций: исполнительское мастерство (вокал) и лоскутное шитье.</w:t>
      </w:r>
      <w:r>
        <w:rPr>
          <w:color w:val="00004B"/>
          <w:sz w:val="36"/>
          <w:szCs w:val="36"/>
        </w:rPr>
        <w:t xml:space="preserve"> </w:t>
      </w:r>
      <w:r w:rsidRPr="00782809">
        <w:rPr>
          <w:color w:val="00004B"/>
          <w:sz w:val="36"/>
          <w:szCs w:val="36"/>
        </w:rPr>
        <w:t>В 2024 году финалисты из Мурманской области стали призерами в двух компетенциях. Арт-объект «Дыхание Заполярья», созданный участниками и экспертами нашего региона, вошел в десятку победителей Всероссийского конкурса «Вместе на карте возможностей».</w:t>
      </w:r>
    </w:p>
    <w:p w:rsidR="00782809" w:rsidRPr="00782809" w:rsidRDefault="00782809" w:rsidP="00782809">
      <w:pPr>
        <w:pStyle w:val="1"/>
        <w:shd w:val="clear" w:color="auto" w:fill="FAFBFC"/>
        <w:spacing w:after="120"/>
        <w:jc w:val="both"/>
        <w:rPr>
          <w:color w:val="00004B"/>
          <w:sz w:val="36"/>
          <w:szCs w:val="36"/>
        </w:rPr>
      </w:pPr>
      <w:r w:rsidRPr="00566657">
        <w:rPr>
          <w:b w:val="0"/>
          <w:noProof/>
          <w:color w:val="0B092D"/>
          <w:sz w:val="36"/>
          <w:szCs w:val="36"/>
        </w:rPr>
        <w:drawing>
          <wp:inline distT="0" distB="0" distL="0" distR="0" wp14:anchorId="4074F193" wp14:editId="61647330">
            <wp:extent cx="422910" cy="3625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782809">
        <w:rPr>
          <w:color w:val="00004B"/>
          <w:sz w:val="36"/>
          <w:szCs w:val="36"/>
        </w:rPr>
        <w:t>В соответствии с расписанием проведения государственной итоговой аттестации по образовательным программам основного общего образования в 2025 году досрочный период стартует 22 апреля. Откроет экзаменационную кампанию экзамен по математике.</w:t>
      </w:r>
    </w:p>
    <w:p w:rsidR="00782809" w:rsidRPr="00782809" w:rsidRDefault="00782809" w:rsidP="00782809">
      <w:pPr>
        <w:pStyle w:val="1"/>
        <w:shd w:val="clear" w:color="auto" w:fill="FAFBFC"/>
        <w:spacing w:after="120"/>
        <w:jc w:val="both"/>
        <w:rPr>
          <w:color w:val="00004B"/>
          <w:sz w:val="36"/>
          <w:szCs w:val="36"/>
        </w:rPr>
      </w:pPr>
    </w:p>
    <w:p w:rsidR="00A206AB" w:rsidRDefault="00A206AB" w:rsidP="00782809">
      <w:pPr>
        <w:pStyle w:val="1"/>
        <w:shd w:val="clear" w:color="auto" w:fill="FAFBFC"/>
        <w:spacing w:after="120"/>
        <w:jc w:val="both"/>
        <w:rPr>
          <w:color w:val="00004B"/>
          <w:sz w:val="36"/>
          <w:szCs w:val="36"/>
        </w:rPr>
      </w:pPr>
    </w:p>
    <w:p w:rsidR="00A206AB" w:rsidRDefault="00A206AB" w:rsidP="00A206AB">
      <w:pPr>
        <w:pStyle w:val="1"/>
        <w:shd w:val="clear" w:color="auto" w:fill="FAFBFC"/>
        <w:spacing w:after="120"/>
        <w:jc w:val="center"/>
        <w:rPr>
          <w:color w:val="00004B"/>
          <w:sz w:val="36"/>
          <w:szCs w:val="36"/>
        </w:rPr>
      </w:pPr>
      <w:r w:rsidRPr="009C121E">
        <w:rPr>
          <w:color w:val="000046"/>
          <w:sz w:val="44"/>
          <w:szCs w:val="44"/>
          <w:shd w:val="clear" w:color="auto" w:fill="FFFFFF"/>
        </w:rPr>
        <w:lastRenderedPageBreak/>
        <w:drawing>
          <wp:inline distT="0" distB="0" distL="0" distR="0" wp14:anchorId="387C32DA" wp14:editId="0FB79BB5">
            <wp:extent cx="4828386" cy="975360"/>
            <wp:effectExtent l="0" t="0" r="0"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782809" w:rsidRPr="00782809" w:rsidRDefault="00782809" w:rsidP="00782809">
      <w:pPr>
        <w:pStyle w:val="1"/>
        <w:shd w:val="clear" w:color="auto" w:fill="FAFBFC"/>
        <w:spacing w:after="120"/>
        <w:jc w:val="both"/>
        <w:rPr>
          <w:color w:val="00004B"/>
          <w:sz w:val="36"/>
          <w:szCs w:val="36"/>
        </w:rPr>
      </w:pPr>
      <w:r w:rsidRPr="00782809">
        <w:rPr>
          <w:color w:val="00004B"/>
          <w:sz w:val="36"/>
          <w:szCs w:val="36"/>
        </w:rPr>
        <w:t>В регионе зарегистрирован 1 участник для сдачи ГИА в форме государственного выпускного экзамена. «Экзамен по математике входит в число обязательных для получения аттестата. Для учащихся с ограниченными возможностями здоровья возможно увеличение продолжительности проведения экзамена на полтора часа. Для них также создаются специальные условия, рекомендованные психолого-медико-педагогической комиссией, организованы перерывы для питания и медицинских процедур,» – пояснила Диана Кузнецова, министр образования и науки Мурманской области.</w:t>
      </w:r>
      <w:r>
        <w:rPr>
          <w:color w:val="00004B"/>
          <w:sz w:val="36"/>
          <w:szCs w:val="36"/>
        </w:rPr>
        <w:t xml:space="preserve"> </w:t>
      </w:r>
      <w:r w:rsidRPr="00782809">
        <w:rPr>
          <w:color w:val="00004B"/>
          <w:sz w:val="36"/>
          <w:szCs w:val="36"/>
        </w:rPr>
        <w:t>На экзамене по математике разрешается использовать линейку, не содержащую справочной информации. Необходимые справочные материалы с основными формулами курса математики образовательной программы основного общего образования выдаются вместе с контрольными измерительными материалами.</w:t>
      </w:r>
    </w:p>
    <w:p w:rsidR="008F3FE8" w:rsidRPr="00DF2513" w:rsidRDefault="008F3FE8" w:rsidP="004C4ED7">
      <w:pPr>
        <w:pStyle w:val="1"/>
        <w:shd w:val="clear" w:color="auto" w:fill="FAFBFC"/>
        <w:spacing w:before="0" w:beforeAutospacing="0" w:after="120" w:afterAutospacing="0"/>
        <w:jc w:val="both"/>
        <w:rPr>
          <w:bCs w:val="0"/>
          <w:color w:val="00004B"/>
          <w:kern w:val="0"/>
          <w:sz w:val="36"/>
          <w:szCs w:val="36"/>
        </w:rPr>
      </w:pPr>
      <w:r>
        <w:rPr>
          <w:rFonts w:ascii="Arial" w:hAnsi="Arial" w:cs="Arial"/>
          <w:color w:val="000000"/>
          <w:sz w:val="21"/>
          <w:szCs w:val="21"/>
          <w:shd w:val="clear" w:color="auto" w:fill="FFFFFF"/>
        </w:rPr>
        <w:t xml:space="preserve"> </w:t>
      </w:r>
    </w:p>
    <w:p w:rsidR="008600EC" w:rsidRDefault="008F3FE8" w:rsidP="004C4ED7">
      <w:pPr>
        <w:pStyle w:val="1"/>
        <w:shd w:val="clear" w:color="auto" w:fill="FAFBFC"/>
        <w:spacing w:before="0" w:beforeAutospacing="0" w:after="120" w:afterAutospacing="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w:t>
      </w:r>
    </w:p>
    <w:p w:rsidR="00782809" w:rsidRDefault="00782809" w:rsidP="004C4ED7">
      <w:pPr>
        <w:pStyle w:val="1"/>
        <w:shd w:val="clear" w:color="auto" w:fill="FAFBFC"/>
        <w:spacing w:before="0" w:beforeAutospacing="0" w:after="120" w:afterAutospacing="0"/>
        <w:jc w:val="both"/>
        <w:rPr>
          <w:rFonts w:ascii="Arial" w:hAnsi="Arial" w:cs="Arial"/>
          <w:color w:val="000000"/>
          <w:sz w:val="21"/>
          <w:szCs w:val="21"/>
          <w:shd w:val="clear" w:color="auto" w:fill="FFFFFF"/>
        </w:rPr>
      </w:pPr>
    </w:p>
    <w:p w:rsidR="00782809" w:rsidRDefault="00782809" w:rsidP="004C4ED7">
      <w:pPr>
        <w:pStyle w:val="1"/>
        <w:shd w:val="clear" w:color="auto" w:fill="FAFBFC"/>
        <w:spacing w:before="0" w:beforeAutospacing="0" w:after="120" w:afterAutospacing="0"/>
        <w:jc w:val="both"/>
        <w:rPr>
          <w:rFonts w:ascii="Arial" w:hAnsi="Arial" w:cs="Arial"/>
          <w:color w:val="000000"/>
          <w:sz w:val="21"/>
          <w:szCs w:val="21"/>
          <w:shd w:val="clear" w:color="auto" w:fill="FFFFFF"/>
        </w:rPr>
      </w:pPr>
    </w:p>
    <w:p w:rsidR="00782809" w:rsidRDefault="00782809" w:rsidP="004C4ED7">
      <w:pPr>
        <w:pStyle w:val="1"/>
        <w:shd w:val="clear" w:color="auto" w:fill="FAFBFC"/>
        <w:spacing w:before="0" w:beforeAutospacing="0" w:after="120" w:afterAutospacing="0"/>
        <w:jc w:val="both"/>
        <w:rPr>
          <w:rFonts w:ascii="Arial" w:hAnsi="Arial" w:cs="Arial"/>
          <w:color w:val="000000"/>
          <w:sz w:val="21"/>
          <w:szCs w:val="21"/>
          <w:shd w:val="clear" w:color="auto" w:fill="FFFFFF"/>
        </w:rPr>
      </w:pPr>
    </w:p>
    <w:p w:rsidR="00782809" w:rsidRDefault="00782809" w:rsidP="004C4ED7">
      <w:pPr>
        <w:pStyle w:val="1"/>
        <w:shd w:val="clear" w:color="auto" w:fill="FAFBFC"/>
        <w:spacing w:before="0" w:beforeAutospacing="0" w:after="120" w:afterAutospacing="0"/>
        <w:jc w:val="both"/>
        <w:rPr>
          <w:bCs w:val="0"/>
          <w:color w:val="00004B"/>
          <w:kern w:val="0"/>
          <w:sz w:val="36"/>
          <w:szCs w:val="36"/>
        </w:rPr>
      </w:pPr>
    </w:p>
    <w:p w:rsidR="008600EC" w:rsidRDefault="008600EC" w:rsidP="00DF2513">
      <w:pPr>
        <w:pStyle w:val="1"/>
        <w:shd w:val="clear" w:color="auto" w:fill="FAFBFC"/>
        <w:spacing w:before="0" w:beforeAutospacing="0" w:after="120" w:afterAutospacing="0"/>
        <w:jc w:val="both"/>
        <w:rPr>
          <w:bCs w:val="0"/>
          <w:color w:val="00004B"/>
          <w:kern w:val="0"/>
          <w:sz w:val="36"/>
          <w:szCs w:val="36"/>
        </w:rPr>
      </w:pPr>
    </w:p>
    <w:p w:rsidR="008600EC" w:rsidRDefault="008F3FE8" w:rsidP="008600EC">
      <w:pPr>
        <w:pStyle w:val="1"/>
        <w:shd w:val="clear" w:color="auto" w:fill="FAFBFC"/>
        <w:spacing w:before="0" w:beforeAutospacing="0" w:after="120" w:afterAutospacing="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w:t>
      </w:r>
    </w:p>
    <w:p w:rsidR="00782809" w:rsidRDefault="00782809" w:rsidP="008600EC">
      <w:pPr>
        <w:pStyle w:val="1"/>
        <w:shd w:val="clear" w:color="auto" w:fill="FAFBFC"/>
        <w:spacing w:before="0" w:beforeAutospacing="0" w:after="120" w:afterAutospacing="0"/>
        <w:jc w:val="both"/>
        <w:rPr>
          <w:bCs w:val="0"/>
          <w:color w:val="00004B"/>
          <w:kern w:val="0"/>
          <w:sz w:val="36"/>
          <w:szCs w:val="36"/>
        </w:rPr>
      </w:pPr>
    </w:p>
    <w:p w:rsidR="00CF1633" w:rsidRDefault="00CF1633" w:rsidP="00CB24A1">
      <w:pPr>
        <w:pStyle w:val="redactorparagraphiefbd"/>
        <w:shd w:val="clear" w:color="auto" w:fill="F7F7F7"/>
        <w:tabs>
          <w:tab w:val="left" w:pos="567"/>
        </w:tabs>
        <w:spacing w:before="0" w:beforeAutospacing="0" w:after="0" w:afterAutospacing="0" w:line="360" w:lineRule="atLeast"/>
        <w:jc w:val="both"/>
        <w:textAlignment w:val="baseline"/>
        <w:rPr>
          <w:b/>
          <w:color w:val="00004B"/>
          <w:sz w:val="36"/>
          <w:szCs w:val="36"/>
          <w:shd w:val="clear" w:color="auto" w:fill="FAFBFC"/>
        </w:rPr>
      </w:pPr>
    </w:p>
    <w:p w:rsidR="002040BC" w:rsidRPr="001D4D73" w:rsidRDefault="002040BC" w:rsidP="001D4D73">
      <w:pPr>
        <w:pStyle w:val="redactorparagraphiefbd"/>
        <w:shd w:val="clear" w:color="auto" w:fill="F7F7F7"/>
        <w:spacing w:before="0" w:beforeAutospacing="0" w:after="0" w:afterAutospacing="0" w:line="360" w:lineRule="atLeast"/>
        <w:jc w:val="both"/>
        <w:textAlignment w:val="baseline"/>
      </w:pPr>
    </w:p>
    <w:p w:rsidR="00A206AB" w:rsidRDefault="00A206AB" w:rsidP="002040BC">
      <w:pPr>
        <w:jc w:val="center"/>
        <w:rPr>
          <w:noProof/>
        </w:rPr>
      </w:pPr>
    </w:p>
    <w:p w:rsidR="00A206AB" w:rsidRDefault="00A206AB" w:rsidP="002040BC">
      <w:pPr>
        <w:jc w:val="center"/>
        <w:rPr>
          <w:noProof/>
        </w:rPr>
      </w:pPr>
    </w:p>
    <w:p w:rsidR="00A206AB" w:rsidRDefault="00A206AB" w:rsidP="002040BC">
      <w:pPr>
        <w:jc w:val="center"/>
        <w:rPr>
          <w:noProof/>
        </w:rPr>
      </w:pPr>
      <w:r w:rsidRPr="009C121E">
        <w:rPr>
          <w:rFonts w:ascii="Times New Roman" w:hAnsi="Times New Roman" w:cs="Times New Roman"/>
          <w:b/>
          <w:color w:val="000046"/>
          <w:sz w:val="44"/>
          <w:szCs w:val="44"/>
          <w:shd w:val="clear" w:color="auto" w:fill="FFFFFF"/>
        </w:rPr>
        <w:lastRenderedPageBreak/>
        <w:drawing>
          <wp:inline distT="0" distB="0" distL="0" distR="0" wp14:anchorId="387C32DA" wp14:editId="0FB79BB5">
            <wp:extent cx="4828386" cy="975360"/>
            <wp:effectExtent l="0" t="0" r="0" b="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A206AB" w:rsidRDefault="00A206AB" w:rsidP="002040BC">
      <w:pPr>
        <w:jc w:val="center"/>
        <w:rPr>
          <w:noProof/>
        </w:rPr>
      </w:pPr>
    </w:p>
    <w:p w:rsidR="00825664" w:rsidRDefault="00825664" w:rsidP="002040BC">
      <w:pPr>
        <w:jc w:val="center"/>
        <w:rPr>
          <w:rFonts w:ascii="Times New Roman" w:hAnsi="Times New Roman" w:cs="Times New Roman"/>
          <w:b/>
          <w:bCs/>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r w:rsidR="00B52093">
        <w:rPr>
          <w:rFonts w:ascii="Times New Roman" w:hAnsi="Times New Roman" w:cs="Times New Roman"/>
          <w:b/>
          <w:bCs/>
          <w:color w:val="000046"/>
          <w:sz w:val="44"/>
        </w:rPr>
        <w:t xml:space="preserve"> «Институт развития образования»</w:t>
      </w:r>
    </w:p>
    <w:p w:rsidR="00782809"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p>
    <w:p w:rsidR="00A206AB" w:rsidRDefault="00052D98" w:rsidP="00782809">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5D0A2876" wp14:editId="69BF2888">
            <wp:extent cx="422910" cy="362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82809">
        <w:rPr>
          <w:rFonts w:ascii="Times New Roman" w:hAnsi="Times New Roman" w:cs="Times New Roman"/>
          <w:b/>
          <w:color w:val="000046"/>
          <w:sz w:val="36"/>
          <w:szCs w:val="36"/>
        </w:rPr>
        <w:t xml:space="preserve"> </w:t>
      </w:r>
      <w:r w:rsidR="00782809" w:rsidRPr="00782809">
        <w:rPr>
          <w:rFonts w:ascii="Times New Roman" w:hAnsi="Times New Roman" w:cs="Times New Roman"/>
          <w:b/>
          <w:color w:val="000046"/>
          <w:sz w:val="36"/>
          <w:szCs w:val="36"/>
        </w:rPr>
        <w:t>21 апреля 2025 г. ЦНППМ ГАУДПО МО «Институт развития образования» провёл региональный семинар «Использование искусственного интеллекта для автоматизации процесса обучения». Цель мероприятия – совершенствование ИКТ - компетенций педагогических работников Мурманской области, развитие практических навыков использования искусственного интеллекта для оптимизации учебного процесса и повышени</w:t>
      </w:r>
      <w:r w:rsidR="00782809">
        <w:rPr>
          <w:rFonts w:ascii="Times New Roman" w:hAnsi="Times New Roman" w:cs="Times New Roman"/>
          <w:b/>
          <w:color w:val="000046"/>
          <w:sz w:val="36"/>
          <w:szCs w:val="36"/>
        </w:rPr>
        <w:t xml:space="preserve">я эффективности работы учителя. </w:t>
      </w:r>
      <w:r w:rsidR="00782809" w:rsidRPr="00782809">
        <w:rPr>
          <w:rFonts w:ascii="Times New Roman" w:hAnsi="Times New Roman" w:cs="Times New Roman"/>
          <w:b/>
          <w:color w:val="000046"/>
          <w:sz w:val="36"/>
          <w:szCs w:val="36"/>
        </w:rPr>
        <w:t>В семинаре приняли участие 65 педагогов из 9 муниципальных образований Мурманской области: г. Мурманска, ЗАТО Североморск, ЗАТО Александровск, Печенгского муниципального округа, г. Ковдора, г. Мончегорска, г. Оленегорска, Канд</w:t>
      </w:r>
      <w:r w:rsidR="00782809">
        <w:rPr>
          <w:rFonts w:ascii="Times New Roman" w:hAnsi="Times New Roman" w:cs="Times New Roman"/>
          <w:b/>
          <w:color w:val="000046"/>
          <w:sz w:val="36"/>
          <w:szCs w:val="36"/>
        </w:rPr>
        <w:t xml:space="preserve">алакшского района, г. Кировска. </w:t>
      </w:r>
      <w:r w:rsidR="00782809" w:rsidRPr="00782809">
        <w:rPr>
          <w:rFonts w:ascii="Times New Roman" w:hAnsi="Times New Roman" w:cs="Times New Roman"/>
          <w:b/>
          <w:color w:val="000046"/>
          <w:sz w:val="36"/>
          <w:szCs w:val="36"/>
        </w:rPr>
        <w:t xml:space="preserve">Семинар состоял из двух треков. В ходе теоретического трека директор ЦНППМ ГАУДПО МО «ИРО» Цыганкова Наталья Сергеевна познакомила слушателей с основными тенденциями применения искусственного интеллекта в образовании, приоритетными целями цифровизации образования в Российской Федерации и успешными федеральными кейсами в рассматриваемой области. Павлов Алексей Александрович, руководитель Центра прототипирования и организации технологического сопровождения АО «Издательство «Просвещение», продемонстрировал учебное пособие «Искусственный интеллект» для обучающихся 5-9 классов. Скотаренко </w:t>
      </w:r>
    </w:p>
    <w:p w:rsidR="00A206AB" w:rsidRDefault="00A206AB" w:rsidP="00A206AB">
      <w:pPr>
        <w:tabs>
          <w:tab w:val="left" w:pos="851"/>
          <w:tab w:val="left" w:pos="993"/>
        </w:tabs>
        <w:spacing w:after="0" w:line="240" w:lineRule="auto"/>
        <w:jc w:val="center"/>
        <w:rPr>
          <w:rFonts w:ascii="Times New Roman" w:hAnsi="Times New Roman" w:cs="Times New Roman"/>
          <w:b/>
          <w:color w:val="000046"/>
          <w:sz w:val="36"/>
          <w:szCs w:val="36"/>
        </w:rPr>
      </w:pPr>
      <w:r w:rsidRPr="009C121E">
        <w:rPr>
          <w:rFonts w:ascii="Times New Roman" w:hAnsi="Times New Roman" w:cs="Times New Roman"/>
          <w:b/>
          <w:color w:val="000046"/>
          <w:sz w:val="44"/>
          <w:szCs w:val="44"/>
          <w:shd w:val="clear" w:color="auto" w:fill="FFFFFF"/>
        </w:rPr>
        <w:lastRenderedPageBreak/>
        <w:drawing>
          <wp:inline distT="0" distB="0" distL="0" distR="0" wp14:anchorId="55FEEF92" wp14:editId="30399286">
            <wp:extent cx="4828386" cy="975360"/>
            <wp:effectExtent l="0" t="0" r="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A206AB" w:rsidRDefault="00A206AB" w:rsidP="00782809">
      <w:pPr>
        <w:tabs>
          <w:tab w:val="left" w:pos="851"/>
          <w:tab w:val="left" w:pos="993"/>
        </w:tabs>
        <w:spacing w:after="0" w:line="240" w:lineRule="auto"/>
        <w:jc w:val="both"/>
        <w:rPr>
          <w:rFonts w:ascii="Times New Roman" w:hAnsi="Times New Roman" w:cs="Times New Roman"/>
          <w:b/>
          <w:color w:val="000046"/>
          <w:sz w:val="36"/>
          <w:szCs w:val="36"/>
        </w:rPr>
      </w:pPr>
    </w:p>
    <w:p w:rsidR="00A206AB"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r w:rsidRPr="00782809">
        <w:rPr>
          <w:rFonts w:ascii="Times New Roman" w:hAnsi="Times New Roman" w:cs="Times New Roman"/>
          <w:b/>
          <w:color w:val="000046"/>
          <w:sz w:val="36"/>
          <w:szCs w:val="36"/>
        </w:rPr>
        <w:t xml:space="preserve">Виталий Анатольевич, заместитель директора по УВР МБОУ «Кольская СОШ», познакомил слушателей с преимуществами использования адаптивных обучающих платформ в деятельности учителя. Кремлева Марина Викторовна, методист МАУ «Центр ресурсного обеспечения учреждений образования, культуры, физической культуры г. Мончегорска», представила опыт организации деятельности по использованию искусственного интеллекта в муниципальной системе образования. Терешина Юлия Васильевна, учитель информатики МАОУ «Лицей имени В.Г. Сизова» г. Мончегорска рассказала об итогах работы годичного обучающего семинара «Практическое использование нейросетей в деятельности учителей-предметников». В ходе практического трека педагоги области поделились практическим опытом по актуальным направлениям работы семинара. Казарина Анна Валерьевна, учитель информатики МАОУ Гимназия №1 г. Мончегорска, Шевченко Ирина Александровна, учитель английского языка МАОУ СОШ №8 г. Мончегорска, Иващенко Виктория Дмитриевна, учитель английского языка МБОУ г. Мурманска «Гимназия №7», Беневоленская Наталья Владимировна, учитель математики МБОУ СОШ №6 г. Апатиты, описали способы применения искусственного интеллекта в урочной деятельности. Замарина Светлана Юрьевна, учитель английского языка МАОУ СОШ №5 имени О.И. Семенова-Тян-Шанского г. Мончегорска, и Туркова Надежда Валентиновна, учитель начальных классов МБОУ «Зверосовхозская СОШ» Кольского района Мурманской области, продемонстрировали опыт использования </w:t>
      </w:r>
    </w:p>
    <w:p w:rsidR="00A206AB" w:rsidRDefault="00A206AB" w:rsidP="00A206AB">
      <w:pPr>
        <w:tabs>
          <w:tab w:val="left" w:pos="851"/>
          <w:tab w:val="left" w:pos="993"/>
        </w:tabs>
        <w:spacing w:after="0" w:line="240" w:lineRule="auto"/>
        <w:jc w:val="center"/>
        <w:rPr>
          <w:rFonts w:ascii="Times New Roman" w:hAnsi="Times New Roman" w:cs="Times New Roman"/>
          <w:b/>
          <w:color w:val="000046"/>
          <w:sz w:val="36"/>
          <w:szCs w:val="36"/>
        </w:rPr>
      </w:pPr>
      <w:r w:rsidRPr="009C121E">
        <w:rPr>
          <w:rFonts w:ascii="Times New Roman" w:hAnsi="Times New Roman" w:cs="Times New Roman"/>
          <w:b/>
          <w:color w:val="000046"/>
          <w:sz w:val="44"/>
          <w:szCs w:val="44"/>
          <w:shd w:val="clear" w:color="auto" w:fill="FFFFFF"/>
        </w:rPr>
        <w:lastRenderedPageBreak/>
        <w:drawing>
          <wp:inline distT="0" distB="0" distL="0" distR="0" wp14:anchorId="55FEEF92" wp14:editId="30399286">
            <wp:extent cx="4828386" cy="975360"/>
            <wp:effectExtent l="0" t="0" r="0" b="0"/>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A206AB" w:rsidRDefault="00A206AB" w:rsidP="00782809">
      <w:pPr>
        <w:tabs>
          <w:tab w:val="left" w:pos="851"/>
          <w:tab w:val="left" w:pos="993"/>
        </w:tabs>
        <w:spacing w:after="0" w:line="240" w:lineRule="auto"/>
        <w:jc w:val="both"/>
        <w:rPr>
          <w:rFonts w:ascii="Times New Roman" w:hAnsi="Times New Roman" w:cs="Times New Roman"/>
          <w:b/>
          <w:color w:val="000046"/>
          <w:sz w:val="36"/>
          <w:szCs w:val="36"/>
        </w:rPr>
      </w:pPr>
    </w:p>
    <w:p w:rsidR="00782809" w:rsidRPr="00782809"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r w:rsidRPr="00782809">
        <w:rPr>
          <w:rFonts w:ascii="Times New Roman" w:hAnsi="Times New Roman" w:cs="Times New Roman"/>
          <w:b/>
          <w:color w:val="000046"/>
          <w:sz w:val="36"/>
          <w:szCs w:val="36"/>
        </w:rPr>
        <w:t xml:space="preserve">нейросети «Шедеврум» на уроках и во внеурочной деятельности. Иванов Андрей Павлович, учитель физики и информатики, руководитель СП «Точка роста» МБОУ СОШ №13 н.п. Высокий, рассказал о способах создания и курирования контента. Шалимов Илья Алексеевич, учитель истории и обществознания МБОУ ООШ №21 г. Оленегорска, описал роль чат-ботов в образовании. Кайгородцева Татьяна Сергеевна, учитель английского языка МАОУ СОШ №8 г. Мончегорска, поделилась опытом использования нейросети для разработки заданий интеллектуальных игр для школьников в рамках работы городского Центра внеурочной </w:t>
      </w:r>
      <w:r>
        <w:rPr>
          <w:rFonts w:ascii="Times New Roman" w:hAnsi="Times New Roman" w:cs="Times New Roman"/>
          <w:b/>
          <w:color w:val="000046"/>
          <w:sz w:val="36"/>
          <w:szCs w:val="36"/>
        </w:rPr>
        <w:t xml:space="preserve">деятельности «Хочу всё знать!». </w:t>
      </w:r>
      <w:r w:rsidRPr="00782809">
        <w:rPr>
          <w:rFonts w:ascii="Times New Roman" w:hAnsi="Times New Roman" w:cs="Times New Roman"/>
          <w:b/>
          <w:color w:val="000046"/>
          <w:sz w:val="36"/>
          <w:szCs w:val="36"/>
        </w:rPr>
        <w:t>Участники семинара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w:t>
      </w:r>
    </w:p>
    <w:p w:rsidR="00FE5775"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r w:rsidRPr="00782809">
        <w:rPr>
          <w:rFonts w:ascii="Times New Roman" w:hAnsi="Times New Roman" w:cs="Times New Roman"/>
          <w:b/>
          <w:color w:val="000046"/>
          <w:sz w:val="36"/>
          <w:szCs w:val="36"/>
        </w:rPr>
        <w:t>Руководитель семинара: Цыганкова Наталья Сергеевна, директор ЦНППМ ГАУДПО МО «Институт развития образования».</w:t>
      </w:r>
    </w:p>
    <w:p w:rsidR="00A206AB" w:rsidRDefault="00FE5775" w:rsidP="00782809">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512C6BA4" wp14:editId="302A5A0E">
            <wp:extent cx="422910" cy="3625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82809" w:rsidRPr="00782809">
        <w:rPr>
          <w:rFonts w:ascii="Times New Roman" w:hAnsi="Times New Roman" w:cs="Times New Roman"/>
          <w:b/>
          <w:color w:val="000046"/>
          <w:sz w:val="36"/>
          <w:szCs w:val="36"/>
        </w:rPr>
        <w:t>23 апреля 2025 г. ЦНППМ ГАУДПО МО «Институт развития образования» провёл региональный семинар «Формирование функциональной грамотности через освоение метапредметных навыков в условиях реализации обновленных ФГОС НО</w:t>
      </w:r>
      <w:r w:rsidR="00782809">
        <w:rPr>
          <w:rFonts w:ascii="Times New Roman" w:hAnsi="Times New Roman" w:cs="Times New Roman"/>
          <w:b/>
          <w:color w:val="000046"/>
          <w:sz w:val="36"/>
          <w:szCs w:val="36"/>
        </w:rPr>
        <w:t xml:space="preserve">О» на базе МБОУ «Кольская СОШ». </w:t>
      </w:r>
      <w:r w:rsidR="00782809" w:rsidRPr="00782809">
        <w:rPr>
          <w:rFonts w:ascii="Times New Roman" w:hAnsi="Times New Roman" w:cs="Times New Roman"/>
          <w:b/>
          <w:color w:val="000046"/>
          <w:sz w:val="36"/>
          <w:szCs w:val="36"/>
        </w:rPr>
        <w:t xml:space="preserve">Цель мероприятия – совершенствование профессиональных компетенций педагогов в области формирования функциональной грамотности обучающихся, развитие практических навыков использования эффективных приемов и технологий. В семинаре приняли участие более 60 </w:t>
      </w:r>
    </w:p>
    <w:p w:rsidR="00A206AB" w:rsidRDefault="00A206AB" w:rsidP="00A206AB">
      <w:pPr>
        <w:tabs>
          <w:tab w:val="left" w:pos="851"/>
          <w:tab w:val="left" w:pos="993"/>
        </w:tabs>
        <w:spacing w:after="0" w:line="240" w:lineRule="auto"/>
        <w:jc w:val="center"/>
        <w:rPr>
          <w:rFonts w:ascii="Times New Roman" w:hAnsi="Times New Roman" w:cs="Times New Roman"/>
          <w:b/>
          <w:color w:val="000046"/>
          <w:sz w:val="36"/>
          <w:szCs w:val="36"/>
        </w:rPr>
      </w:pPr>
      <w:r w:rsidRPr="009C121E">
        <w:rPr>
          <w:rFonts w:ascii="Times New Roman" w:hAnsi="Times New Roman" w:cs="Times New Roman"/>
          <w:b/>
          <w:color w:val="000046"/>
          <w:sz w:val="44"/>
          <w:szCs w:val="44"/>
          <w:shd w:val="clear" w:color="auto" w:fill="FFFFFF"/>
        </w:rPr>
        <w:lastRenderedPageBreak/>
        <w:drawing>
          <wp:inline distT="0" distB="0" distL="0" distR="0" wp14:anchorId="55FEEF92" wp14:editId="30399286">
            <wp:extent cx="4828386" cy="975360"/>
            <wp:effectExtent l="0" t="0" r="0" b="0"/>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782809" w:rsidRPr="00782809"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r w:rsidRPr="00782809">
        <w:rPr>
          <w:rFonts w:ascii="Times New Roman" w:hAnsi="Times New Roman" w:cs="Times New Roman"/>
          <w:b/>
          <w:color w:val="000046"/>
          <w:sz w:val="36"/>
          <w:szCs w:val="36"/>
        </w:rPr>
        <w:t>педагогов из 7 муниципальных образований Мурманской области: г. Мурманска, Кольского района, ЗАТО Североморск, г. Ковдора, г. Мончегорска, г. Оленегорска, г.</w:t>
      </w:r>
      <w:r>
        <w:rPr>
          <w:rFonts w:ascii="Times New Roman" w:hAnsi="Times New Roman" w:cs="Times New Roman"/>
          <w:b/>
          <w:color w:val="000046"/>
          <w:sz w:val="36"/>
          <w:szCs w:val="36"/>
        </w:rPr>
        <w:t xml:space="preserve"> Апатиты. </w:t>
      </w:r>
      <w:r w:rsidRPr="00782809">
        <w:rPr>
          <w:rFonts w:ascii="Times New Roman" w:hAnsi="Times New Roman" w:cs="Times New Roman"/>
          <w:b/>
          <w:color w:val="000046"/>
          <w:sz w:val="36"/>
          <w:szCs w:val="36"/>
        </w:rPr>
        <w:t>Семинар состоял из трех треков. Задачей организаторов стала демонстрация бесшовности образования через преемственность подходов и методологий в формировании функциональной грамотности между различными уровнями образования. Практическая сессия включала три трека:</w:t>
      </w:r>
    </w:p>
    <w:p w:rsidR="00782809" w:rsidRPr="00782809"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p>
    <w:p w:rsidR="00A206AB"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r w:rsidRPr="00782809">
        <w:rPr>
          <w:rFonts w:ascii="Times New Roman" w:hAnsi="Times New Roman" w:cs="Times New Roman"/>
          <w:b/>
          <w:color w:val="000046"/>
          <w:sz w:val="36"/>
          <w:szCs w:val="36"/>
        </w:rPr>
        <w:t>Преемственность в формировании функциональной грамотности воспитанников дошкольных образовательных организа</w:t>
      </w:r>
      <w:r>
        <w:rPr>
          <w:rFonts w:ascii="Times New Roman" w:hAnsi="Times New Roman" w:cs="Times New Roman"/>
          <w:b/>
          <w:color w:val="000046"/>
          <w:sz w:val="36"/>
          <w:szCs w:val="36"/>
        </w:rPr>
        <w:t xml:space="preserve">ций и учащихся начальной школы. </w:t>
      </w:r>
      <w:r w:rsidRPr="00782809">
        <w:rPr>
          <w:rFonts w:ascii="Times New Roman" w:hAnsi="Times New Roman" w:cs="Times New Roman"/>
          <w:b/>
          <w:color w:val="000046"/>
          <w:sz w:val="36"/>
          <w:szCs w:val="36"/>
        </w:rPr>
        <w:t xml:space="preserve">Функциональная грамотность как инструмент </w:t>
      </w:r>
      <w:r>
        <w:rPr>
          <w:rFonts w:ascii="Times New Roman" w:hAnsi="Times New Roman" w:cs="Times New Roman"/>
          <w:b/>
          <w:color w:val="000046"/>
          <w:sz w:val="36"/>
          <w:szCs w:val="36"/>
        </w:rPr>
        <w:t xml:space="preserve">повышения качества образования. </w:t>
      </w:r>
      <w:r w:rsidRPr="00782809">
        <w:rPr>
          <w:rFonts w:ascii="Times New Roman" w:hAnsi="Times New Roman" w:cs="Times New Roman"/>
          <w:b/>
          <w:color w:val="000046"/>
          <w:sz w:val="36"/>
          <w:szCs w:val="36"/>
        </w:rPr>
        <w:t>Профессиональная ориентация как ресурс формирова</w:t>
      </w:r>
      <w:r>
        <w:rPr>
          <w:rFonts w:ascii="Times New Roman" w:hAnsi="Times New Roman" w:cs="Times New Roman"/>
          <w:b/>
          <w:color w:val="000046"/>
          <w:sz w:val="36"/>
          <w:szCs w:val="36"/>
        </w:rPr>
        <w:t xml:space="preserve">ния функциональной грамотности. </w:t>
      </w:r>
      <w:r w:rsidRPr="00782809">
        <w:rPr>
          <w:rFonts w:ascii="Times New Roman" w:hAnsi="Times New Roman" w:cs="Times New Roman"/>
          <w:b/>
          <w:color w:val="000046"/>
          <w:sz w:val="36"/>
          <w:szCs w:val="36"/>
        </w:rPr>
        <w:t>Педагоги провели мастер-классы, фрагменты уроков и учебных занятий, на которых продемонстрировали эффективные приемы формирования читательской, естественно-научной, математической грамотности и креати</w:t>
      </w:r>
      <w:r>
        <w:rPr>
          <w:rFonts w:ascii="Times New Roman" w:hAnsi="Times New Roman" w:cs="Times New Roman"/>
          <w:b/>
          <w:color w:val="000046"/>
          <w:sz w:val="36"/>
          <w:szCs w:val="36"/>
        </w:rPr>
        <w:t xml:space="preserve">вного мышления. </w:t>
      </w:r>
      <w:r w:rsidRPr="00782809">
        <w:rPr>
          <w:rFonts w:ascii="Times New Roman" w:hAnsi="Times New Roman" w:cs="Times New Roman"/>
          <w:b/>
          <w:color w:val="000046"/>
          <w:sz w:val="36"/>
          <w:szCs w:val="36"/>
        </w:rPr>
        <w:t>В рамках теоретического трека педагогические работники выступили с докладами о подходах и методологии формирования функциональной грамотности. Спикеры продемонстрировали методические разработки заданий, моделирующих реальные жизненные ситуации, требующие применения функциональной грамотности. Слушатели познакомились с практиками применения технологии проектной деятельности, проблемного обучения, и развития критического мышления для форми</w:t>
      </w:r>
      <w:r>
        <w:rPr>
          <w:rFonts w:ascii="Times New Roman" w:hAnsi="Times New Roman" w:cs="Times New Roman"/>
          <w:b/>
          <w:color w:val="000046"/>
          <w:sz w:val="36"/>
          <w:szCs w:val="36"/>
        </w:rPr>
        <w:t xml:space="preserve">рования метапредметных навыков. </w:t>
      </w:r>
      <w:r w:rsidRPr="00782809">
        <w:rPr>
          <w:rFonts w:ascii="Times New Roman" w:hAnsi="Times New Roman" w:cs="Times New Roman"/>
          <w:b/>
          <w:color w:val="000046"/>
          <w:sz w:val="36"/>
          <w:szCs w:val="36"/>
        </w:rPr>
        <w:t xml:space="preserve">Участники семинара отметили </w:t>
      </w:r>
    </w:p>
    <w:p w:rsidR="00A206AB" w:rsidRDefault="00A206AB" w:rsidP="00A206AB">
      <w:pPr>
        <w:tabs>
          <w:tab w:val="left" w:pos="851"/>
          <w:tab w:val="left" w:pos="993"/>
        </w:tabs>
        <w:spacing w:after="0" w:line="240" w:lineRule="auto"/>
        <w:jc w:val="center"/>
        <w:rPr>
          <w:rFonts w:ascii="Times New Roman" w:hAnsi="Times New Roman" w:cs="Times New Roman"/>
          <w:b/>
          <w:color w:val="000046"/>
          <w:sz w:val="36"/>
          <w:szCs w:val="36"/>
        </w:rPr>
      </w:pPr>
      <w:r w:rsidRPr="009C121E">
        <w:rPr>
          <w:rFonts w:ascii="Times New Roman" w:hAnsi="Times New Roman" w:cs="Times New Roman"/>
          <w:b/>
          <w:color w:val="000046"/>
          <w:sz w:val="44"/>
          <w:szCs w:val="44"/>
          <w:shd w:val="clear" w:color="auto" w:fill="FFFFFF"/>
        </w:rPr>
        <w:lastRenderedPageBreak/>
        <w:drawing>
          <wp:inline distT="0" distB="0" distL="0" distR="0" wp14:anchorId="55FEEF92" wp14:editId="30399286">
            <wp:extent cx="4828386" cy="975360"/>
            <wp:effectExtent l="0" t="0" r="0"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A206AB" w:rsidRDefault="00A206AB" w:rsidP="00782809">
      <w:pPr>
        <w:tabs>
          <w:tab w:val="left" w:pos="851"/>
          <w:tab w:val="left" w:pos="993"/>
        </w:tabs>
        <w:spacing w:after="0" w:line="240" w:lineRule="auto"/>
        <w:jc w:val="both"/>
        <w:rPr>
          <w:rFonts w:ascii="Times New Roman" w:hAnsi="Times New Roman" w:cs="Times New Roman"/>
          <w:b/>
          <w:color w:val="000046"/>
          <w:sz w:val="36"/>
          <w:szCs w:val="36"/>
        </w:rPr>
      </w:pPr>
    </w:p>
    <w:p w:rsidR="00782809" w:rsidRPr="00782809"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r w:rsidRPr="00782809">
        <w:rPr>
          <w:rFonts w:ascii="Times New Roman" w:hAnsi="Times New Roman" w:cs="Times New Roman"/>
          <w:b/>
          <w:color w:val="000046"/>
          <w:sz w:val="36"/>
          <w:szCs w:val="36"/>
        </w:rPr>
        <w:t>высокий уровень представленного опыта и возможность использования методических рекомендаций спикеров в профессиональной деятельности. Педагоги углубили свои знания о взаимосвязи между метапредметными навыками и формированием функциональной грамотности.</w:t>
      </w:r>
    </w:p>
    <w:p w:rsidR="008600EC"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bookmarkStart w:id="0" w:name="_GoBack"/>
      <w:r w:rsidRPr="00782809">
        <w:rPr>
          <w:rFonts w:ascii="Times New Roman" w:hAnsi="Times New Roman" w:cs="Times New Roman"/>
          <w:b/>
          <w:color w:val="000046"/>
          <w:sz w:val="36"/>
          <w:szCs w:val="36"/>
        </w:rPr>
        <w:t>Руководитель семинара: Цыганкова Наталья Сергеевна, директор ЦНППМ ГАУДПО МО «Институт развития образования».</w:t>
      </w:r>
    </w:p>
    <w:bookmarkEnd w:id="0"/>
    <w:p w:rsidR="00A206AB" w:rsidRDefault="00FE5775" w:rsidP="00782809">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7191A301" wp14:editId="7B27407D">
            <wp:extent cx="422910" cy="3625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00782809" w:rsidRPr="00782809">
        <w:rPr>
          <w:rFonts w:ascii="Times New Roman" w:hAnsi="Times New Roman" w:cs="Times New Roman"/>
          <w:b/>
          <w:color w:val="000046"/>
          <w:sz w:val="36"/>
          <w:szCs w:val="36"/>
        </w:rPr>
        <w:t>25 апреля 2025 г. ЦНППМ ГАУДПО МО «Институт развития образования» совместно с ГОБУ МО «Центр психолого-педагогической, медицинской и социальной помощи» провел региональный вебинар «Стратегии и подходы к работе с обучающ</w:t>
      </w:r>
      <w:r w:rsidR="00782809">
        <w:rPr>
          <w:rFonts w:ascii="Times New Roman" w:hAnsi="Times New Roman" w:cs="Times New Roman"/>
          <w:b/>
          <w:color w:val="000046"/>
          <w:sz w:val="36"/>
          <w:szCs w:val="36"/>
        </w:rPr>
        <w:t xml:space="preserve">имися с девиантным поведением». </w:t>
      </w:r>
      <w:r w:rsidR="00782809" w:rsidRPr="00782809">
        <w:rPr>
          <w:rFonts w:ascii="Times New Roman" w:hAnsi="Times New Roman" w:cs="Times New Roman"/>
          <w:b/>
          <w:color w:val="000046"/>
          <w:sz w:val="36"/>
          <w:szCs w:val="36"/>
        </w:rPr>
        <w:t xml:space="preserve">Вебинар проводился с целью совершенствования психолого-педагогических компетенций педагогических работников, развития практических навыков использования современных стратегий в работе с обучающимися с девиантным </w:t>
      </w:r>
      <w:r w:rsidR="00782809">
        <w:rPr>
          <w:rFonts w:ascii="Times New Roman" w:hAnsi="Times New Roman" w:cs="Times New Roman"/>
          <w:b/>
          <w:color w:val="000046"/>
          <w:sz w:val="36"/>
          <w:szCs w:val="36"/>
        </w:rPr>
        <w:t xml:space="preserve">поведением. </w:t>
      </w:r>
      <w:r w:rsidR="00782809" w:rsidRPr="00782809">
        <w:rPr>
          <w:rFonts w:ascii="Times New Roman" w:hAnsi="Times New Roman" w:cs="Times New Roman"/>
          <w:b/>
          <w:color w:val="000046"/>
          <w:sz w:val="36"/>
          <w:szCs w:val="36"/>
        </w:rPr>
        <w:t xml:space="preserve">Директор ГОБУ МО «Центр психолого-педагогической, медицинской и социальной помощи» (далее - Центр) Баланова Татьяна Адольфовна познакомила слушателей с ресурсами образовательной системы Мурманской области в профилактике девиантного поведения и предложила методические рекомендации эффективного взаимодействия образовательных организаций региона с Центром. Дергунова Алла Ивановна, начальник Центральной психолого-медико-педагогической комиссии Мурманской области раскрыла роль психолого-медико-педагогической комиссии в организации индивидуальной </w:t>
      </w:r>
    </w:p>
    <w:p w:rsidR="00A206AB" w:rsidRDefault="00A206AB" w:rsidP="00A206AB">
      <w:pPr>
        <w:tabs>
          <w:tab w:val="left" w:pos="851"/>
          <w:tab w:val="left" w:pos="993"/>
        </w:tabs>
        <w:spacing w:after="0" w:line="240" w:lineRule="auto"/>
        <w:jc w:val="center"/>
        <w:rPr>
          <w:rFonts w:ascii="Times New Roman" w:hAnsi="Times New Roman" w:cs="Times New Roman"/>
          <w:b/>
          <w:color w:val="000046"/>
          <w:sz w:val="36"/>
          <w:szCs w:val="36"/>
        </w:rPr>
      </w:pPr>
      <w:r w:rsidRPr="009C121E">
        <w:rPr>
          <w:rFonts w:ascii="Times New Roman" w:hAnsi="Times New Roman" w:cs="Times New Roman"/>
          <w:b/>
          <w:color w:val="000046"/>
          <w:sz w:val="44"/>
          <w:szCs w:val="44"/>
          <w:shd w:val="clear" w:color="auto" w:fill="FFFFFF"/>
        </w:rPr>
        <w:lastRenderedPageBreak/>
        <w:drawing>
          <wp:inline distT="0" distB="0" distL="0" distR="0" wp14:anchorId="55FEEF92" wp14:editId="30399286">
            <wp:extent cx="4828386" cy="975360"/>
            <wp:effectExtent l="0" t="0" r="0"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8600EC" w:rsidRDefault="00782809" w:rsidP="00782809">
      <w:pPr>
        <w:tabs>
          <w:tab w:val="left" w:pos="851"/>
          <w:tab w:val="left" w:pos="993"/>
        </w:tabs>
        <w:spacing w:after="0" w:line="240" w:lineRule="auto"/>
        <w:jc w:val="both"/>
        <w:rPr>
          <w:rFonts w:ascii="Times New Roman" w:hAnsi="Times New Roman" w:cs="Times New Roman"/>
          <w:b/>
          <w:color w:val="000046"/>
          <w:sz w:val="36"/>
          <w:szCs w:val="36"/>
        </w:rPr>
      </w:pPr>
      <w:r w:rsidRPr="00782809">
        <w:rPr>
          <w:rFonts w:ascii="Times New Roman" w:hAnsi="Times New Roman" w:cs="Times New Roman"/>
          <w:b/>
          <w:color w:val="000046"/>
          <w:sz w:val="36"/>
          <w:szCs w:val="36"/>
        </w:rPr>
        <w:t>профилактической работы с обучаю</w:t>
      </w:r>
      <w:r>
        <w:rPr>
          <w:rFonts w:ascii="Times New Roman" w:hAnsi="Times New Roman" w:cs="Times New Roman"/>
          <w:b/>
          <w:color w:val="000046"/>
          <w:sz w:val="36"/>
          <w:szCs w:val="36"/>
        </w:rPr>
        <w:t xml:space="preserve">щимися с девиантным поведением. </w:t>
      </w:r>
      <w:r w:rsidRPr="00782809">
        <w:rPr>
          <w:rFonts w:ascii="Times New Roman" w:hAnsi="Times New Roman" w:cs="Times New Roman"/>
          <w:b/>
          <w:color w:val="000046"/>
          <w:sz w:val="36"/>
          <w:szCs w:val="36"/>
        </w:rPr>
        <w:t>Захарова Татьяна Анатольевна, педагог-психолог МАОУ СОШ № 10 г. Кандалакши, Сафонова Александра Юрьевна, педагог-психолог МБОУ г. Мурманска СОШ № 13, Черемисова Анастасия Николаевна, МБОУ ЗАТО Видяево СОШ № 1, Литош Руслана Сергеевна, учитель истории МБОУ ООШ № 3 г. Апатиты, Петухова Вера Александровна, учитель математики МБОУ ООШ №21 г. Оленегорска поделились опытом применения эффективных стратегий и инструментов для успешной работы с обучаю</w:t>
      </w:r>
      <w:r>
        <w:rPr>
          <w:rFonts w:ascii="Times New Roman" w:hAnsi="Times New Roman" w:cs="Times New Roman"/>
          <w:b/>
          <w:color w:val="000046"/>
          <w:sz w:val="36"/>
          <w:szCs w:val="36"/>
        </w:rPr>
        <w:t xml:space="preserve">щимися с девиантным поведением. </w:t>
      </w:r>
      <w:r w:rsidRPr="00782809">
        <w:rPr>
          <w:rFonts w:ascii="Times New Roman" w:hAnsi="Times New Roman" w:cs="Times New Roman"/>
          <w:b/>
          <w:color w:val="000046"/>
          <w:sz w:val="36"/>
          <w:szCs w:val="36"/>
        </w:rPr>
        <w:t>В вебинаре приняли участие 45 педагогов из 9 муниципальных образований Мурманской области: г. Мурманска, Кольского района, г. Олегегорска, г. Апатиты, г. Мончегорска, ЗАТО Североморск, ЗАТО Видяево, Печ</w:t>
      </w:r>
      <w:r>
        <w:rPr>
          <w:rFonts w:ascii="Times New Roman" w:hAnsi="Times New Roman" w:cs="Times New Roman"/>
          <w:b/>
          <w:color w:val="000046"/>
          <w:sz w:val="36"/>
          <w:szCs w:val="36"/>
        </w:rPr>
        <w:t xml:space="preserve">енгского района, г. Кандалакши. </w:t>
      </w:r>
      <w:r w:rsidRPr="00782809">
        <w:rPr>
          <w:rFonts w:ascii="Times New Roman" w:hAnsi="Times New Roman" w:cs="Times New Roman"/>
          <w:b/>
          <w:color w:val="000046"/>
          <w:sz w:val="36"/>
          <w:szCs w:val="36"/>
        </w:rPr>
        <w:t>Участники вебинара отметили высокий уровень представленного опыта и возможность использования методических рекомендаций спикеров в</w:t>
      </w:r>
      <w:r>
        <w:rPr>
          <w:rFonts w:ascii="Times New Roman" w:hAnsi="Times New Roman" w:cs="Times New Roman"/>
          <w:b/>
          <w:color w:val="000046"/>
          <w:sz w:val="36"/>
          <w:szCs w:val="36"/>
        </w:rPr>
        <w:t xml:space="preserve"> профессиональной деятельности. </w:t>
      </w:r>
      <w:r w:rsidRPr="00782809">
        <w:rPr>
          <w:rFonts w:ascii="Times New Roman" w:hAnsi="Times New Roman" w:cs="Times New Roman"/>
          <w:b/>
          <w:color w:val="000046"/>
          <w:sz w:val="36"/>
          <w:szCs w:val="36"/>
        </w:rPr>
        <w:t>Руководитель вебинара –</w:t>
      </w:r>
      <w:r>
        <w:rPr>
          <w:rFonts w:ascii="Times New Roman" w:hAnsi="Times New Roman" w:cs="Times New Roman"/>
          <w:b/>
          <w:color w:val="000046"/>
          <w:sz w:val="36"/>
          <w:szCs w:val="36"/>
        </w:rPr>
        <w:t xml:space="preserve"> </w:t>
      </w:r>
      <w:r w:rsidRPr="00782809">
        <w:rPr>
          <w:rFonts w:ascii="Times New Roman" w:hAnsi="Times New Roman" w:cs="Times New Roman"/>
          <w:b/>
          <w:color w:val="000046"/>
          <w:sz w:val="36"/>
          <w:szCs w:val="36"/>
        </w:rPr>
        <w:t>Цыганкова Наталья Сергеевна, директор ЦНППМ ГАУДПО МО «Институт развития образования».</w:t>
      </w: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600EC" w:rsidRDefault="008600EC" w:rsidP="00D37D8B">
      <w:pPr>
        <w:tabs>
          <w:tab w:val="left" w:pos="851"/>
          <w:tab w:val="left" w:pos="993"/>
        </w:tabs>
        <w:spacing w:after="0" w:line="240" w:lineRule="auto"/>
        <w:jc w:val="both"/>
        <w:rPr>
          <w:rFonts w:ascii="Times New Roman" w:hAnsi="Times New Roman" w:cs="Times New Roman"/>
          <w:b/>
          <w:color w:val="000046"/>
          <w:sz w:val="36"/>
          <w:szCs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w:t>
      </w:r>
      <w:r w:rsidR="00804C2B">
        <w:rPr>
          <w:rFonts w:ascii="Times New Roman" w:hAnsi="Times New Roman" w:cs="Times New Roman"/>
          <w:b/>
          <w:color w:val="000046"/>
          <w:sz w:val="36"/>
        </w:rPr>
        <w:t>5</w:t>
      </w:r>
      <w:r w:rsidRPr="00F86239">
        <w:rPr>
          <w:rFonts w:ascii="Times New Roman" w:hAnsi="Times New Roman" w:cs="Times New Roman"/>
          <w:b/>
          <w:color w:val="000046"/>
          <w:sz w:val="36"/>
        </w:rPr>
        <w:t xml:space="preserve"> ЦНППМ Мурманской области</w:t>
      </w:r>
    </w:p>
    <w:sectPr w:rsidR="00825664" w:rsidRPr="00F86239" w:rsidSect="00CB24A1">
      <w:pgSz w:w="11906" w:h="16838"/>
      <w:pgMar w:top="1134" w:right="850" w:bottom="709"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57F" w:rsidRDefault="0022357F" w:rsidP="00825664">
      <w:pPr>
        <w:spacing w:after="0" w:line="240" w:lineRule="auto"/>
      </w:pPr>
      <w:r>
        <w:separator/>
      </w:r>
    </w:p>
  </w:endnote>
  <w:endnote w:type="continuationSeparator" w:id="0">
    <w:p w:rsidR="0022357F" w:rsidRDefault="0022357F"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57F" w:rsidRDefault="0022357F" w:rsidP="00825664">
      <w:pPr>
        <w:spacing w:after="0" w:line="240" w:lineRule="auto"/>
      </w:pPr>
      <w:r>
        <w:separator/>
      </w:r>
    </w:p>
  </w:footnote>
  <w:footnote w:type="continuationSeparator" w:id="0">
    <w:p w:rsidR="0022357F" w:rsidRDefault="0022357F"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383.25pt;height:383.25pt;visibility:visible;mso-wrap-style:square" o:bullet="t">
        <v:imagedata r:id="rId1" o:title="mark_5370554" croptop="7699f" cropbottom="7678f" cropleft="2780f" cropright="3926f"/>
      </v:shape>
    </w:pict>
  </w:numPicBullet>
  <w:numPicBullet w:numPicBulletId="1">
    <w:pict>
      <v:shape id="_x0000_i1250" type="#_x0000_t75" style="width:33pt;height:28.5pt;visibility:visible;mso-wrap-style:square" o:bullet="t">
        <v:imagedata r:id="rId2" o:title=""/>
      </v:shape>
    </w:pict>
  </w:numPicBullet>
  <w:numPicBullet w:numPicBulletId="2">
    <w:pict>
      <v:shape id="_x0000_i1251" type="#_x0000_t75" style="width:39pt;height:39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6922FFA"/>
    <w:multiLevelType w:val="hybridMultilevel"/>
    <w:tmpl w:val="8A34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45151"/>
    <w:multiLevelType w:val="multilevel"/>
    <w:tmpl w:val="AA46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041488F"/>
    <w:multiLevelType w:val="multilevel"/>
    <w:tmpl w:val="C31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0"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E275CB3"/>
    <w:multiLevelType w:val="hybridMultilevel"/>
    <w:tmpl w:val="8E747708"/>
    <w:lvl w:ilvl="0" w:tplc="6DBAE480">
      <w:start w:val="1"/>
      <w:numFmt w:val="decimal"/>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97378D"/>
    <w:multiLevelType w:val="hybridMultilevel"/>
    <w:tmpl w:val="92A2D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A322B2"/>
    <w:multiLevelType w:val="multilevel"/>
    <w:tmpl w:val="9B94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01E57"/>
    <w:multiLevelType w:val="multilevel"/>
    <w:tmpl w:val="4950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313C8F"/>
    <w:multiLevelType w:val="multilevel"/>
    <w:tmpl w:val="0496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64016"/>
    <w:multiLevelType w:val="multilevel"/>
    <w:tmpl w:val="B00A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E432D5"/>
    <w:multiLevelType w:val="multilevel"/>
    <w:tmpl w:val="C4E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3E92E37"/>
    <w:multiLevelType w:val="multilevel"/>
    <w:tmpl w:val="687A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8"/>
  </w:num>
  <w:num w:numId="3">
    <w:abstractNumId w:val="1"/>
  </w:num>
  <w:num w:numId="4">
    <w:abstractNumId w:val="6"/>
  </w:num>
  <w:num w:numId="5">
    <w:abstractNumId w:val="8"/>
  </w:num>
  <w:num w:numId="6">
    <w:abstractNumId w:val="25"/>
  </w:num>
  <w:num w:numId="7">
    <w:abstractNumId w:val="7"/>
  </w:num>
  <w:num w:numId="8">
    <w:abstractNumId w:val="12"/>
  </w:num>
  <w:num w:numId="9">
    <w:abstractNumId w:val="19"/>
  </w:num>
  <w:num w:numId="10">
    <w:abstractNumId w:val="4"/>
  </w:num>
  <w:num w:numId="11">
    <w:abstractNumId w:val="9"/>
  </w:num>
  <w:num w:numId="12">
    <w:abstractNumId w:val="10"/>
  </w:num>
  <w:num w:numId="13">
    <w:abstractNumId w:val="23"/>
  </w:num>
  <w:num w:numId="14">
    <w:abstractNumId w:val="21"/>
  </w:num>
  <w:num w:numId="15">
    <w:abstractNumId w:val="0"/>
  </w:num>
  <w:num w:numId="16">
    <w:abstractNumId w:val="11"/>
  </w:num>
  <w:num w:numId="17">
    <w:abstractNumId w:val="3"/>
    <w:lvlOverride w:ilvl="0">
      <w:startOverride w:val="1"/>
    </w:lvlOverride>
  </w:num>
  <w:num w:numId="18">
    <w:abstractNumId w:val="3"/>
    <w:lvlOverride w:ilvl="0">
      <w:startOverride w:val="2"/>
    </w:lvlOverride>
  </w:num>
  <w:num w:numId="19">
    <w:abstractNumId w:val="20"/>
  </w:num>
  <w:num w:numId="20">
    <w:abstractNumId w:val="2"/>
  </w:num>
  <w:num w:numId="21">
    <w:abstractNumId w:val="13"/>
  </w:num>
  <w:num w:numId="22">
    <w:abstractNumId w:val="16"/>
  </w:num>
  <w:num w:numId="23">
    <w:abstractNumId w:val="15"/>
  </w:num>
  <w:num w:numId="24">
    <w:abstractNumId w:val="5"/>
  </w:num>
  <w:num w:numId="25">
    <w:abstractNumId w:val="22"/>
  </w:num>
  <w:num w:numId="26">
    <w:abstractNumId w:val="17"/>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203F2"/>
    <w:rsid w:val="00052D98"/>
    <w:rsid w:val="00063230"/>
    <w:rsid w:val="00070F58"/>
    <w:rsid w:val="000730B9"/>
    <w:rsid w:val="00076E44"/>
    <w:rsid w:val="0008252B"/>
    <w:rsid w:val="00082C47"/>
    <w:rsid w:val="00086049"/>
    <w:rsid w:val="00095018"/>
    <w:rsid w:val="000A270B"/>
    <w:rsid w:val="000A37FD"/>
    <w:rsid w:val="000A408D"/>
    <w:rsid w:val="000B0FB7"/>
    <w:rsid w:val="000B11F4"/>
    <w:rsid w:val="000C6F4A"/>
    <w:rsid w:val="000F5F05"/>
    <w:rsid w:val="000F7E99"/>
    <w:rsid w:val="0010297F"/>
    <w:rsid w:val="00104DB7"/>
    <w:rsid w:val="00111BE0"/>
    <w:rsid w:val="00115C4D"/>
    <w:rsid w:val="00121592"/>
    <w:rsid w:val="00132CA3"/>
    <w:rsid w:val="00136318"/>
    <w:rsid w:val="00142D6D"/>
    <w:rsid w:val="00152DDF"/>
    <w:rsid w:val="00154893"/>
    <w:rsid w:val="00155FF1"/>
    <w:rsid w:val="00157710"/>
    <w:rsid w:val="001624C2"/>
    <w:rsid w:val="00164469"/>
    <w:rsid w:val="00165B29"/>
    <w:rsid w:val="00171DEC"/>
    <w:rsid w:val="0017732E"/>
    <w:rsid w:val="001938B8"/>
    <w:rsid w:val="0019484F"/>
    <w:rsid w:val="001B4905"/>
    <w:rsid w:val="001D4D73"/>
    <w:rsid w:val="001E14AE"/>
    <w:rsid w:val="001E561B"/>
    <w:rsid w:val="00200EDE"/>
    <w:rsid w:val="002040BC"/>
    <w:rsid w:val="0021099A"/>
    <w:rsid w:val="0021276C"/>
    <w:rsid w:val="00212CB4"/>
    <w:rsid w:val="00217527"/>
    <w:rsid w:val="0022357F"/>
    <w:rsid w:val="00230BE3"/>
    <w:rsid w:val="00235F7A"/>
    <w:rsid w:val="00257E78"/>
    <w:rsid w:val="00262935"/>
    <w:rsid w:val="00271CC2"/>
    <w:rsid w:val="0027392A"/>
    <w:rsid w:val="002746E6"/>
    <w:rsid w:val="00275979"/>
    <w:rsid w:val="002904D1"/>
    <w:rsid w:val="00291308"/>
    <w:rsid w:val="00292D7C"/>
    <w:rsid w:val="002A1FB0"/>
    <w:rsid w:val="002B5078"/>
    <w:rsid w:val="002B724F"/>
    <w:rsid w:val="002C0488"/>
    <w:rsid w:val="002D45DC"/>
    <w:rsid w:val="002E4461"/>
    <w:rsid w:val="002F6277"/>
    <w:rsid w:val="00304671"/>
    <w:rsid w:val="003103F4"/>
    <w:rsid w:val="0031260F"/>
    <w:rsid w:val="003231AD"/>
    <w:rsid w:val="0033684D"/>
    <w:rsid w:val="003401E9"/>
    <w:rsid w:val="00350252"/>
    <w:rsid w:val="00350BC2"/>
    <w:rsid w:val="00372FF4"/>
    <w:rsid w:val="00375235"/>
    <w:rsid w:val="003849D8"/>
    <w:rsid w:val="0039160D"/>
    <w:rsid w:val="00394BE0"/>
    <w:rsid w:val="003970F0"/>
    <w:rsid w:val="003A3313"/>
    <w:rsid w:val="003A6B23"/>
    <w:rsid w:val="003C4B6D"/>
    <w:rsid w:val="003D001B"/>
    <w:rsid w:val="003E3C78"/>
    <w:rsid w:val="00404182"/>
    <w:rsid w:val="00407467"/>
    <w:rsid w:val="00417355"/>
    <w:rsid w:val="00420036"/>
    <w:rsid w:val="00434CBB"/>
    <w:rsid w:val="00444D2D"/>
    <w:rsid w:val="00446F02"/>
    <w:rsid w:val="00466FA4"/>
    <w:rsid w:val="004675B0"/>
    <w:rsid w:val="00470C7B"/>
    <w:rsid w:val="004A5744"/>
    <w:rsid w:val="004B41D8"/>
    <w:rsid w:val="004B4D09"/>
    <w:rsid w:val="004C0CB9"/>
    <w:rsid w:val="004C2E6B"/>
    <w:rsid w:val="004C4ED7"/>
    <w:rsid w:val="004F0725"/>
    <w:rsid w:val="00514755"/>
    <w:rsid w:val="005224E8"/>
    <w:rsid w:val="005241C6"/>
    <w:rsid w:val="00547870"/>
    <w:rsid w:val="00551AE7"/>
    <w:rsid w:val="0055425A"/>
    <w:rsid w:val="00555A4B"/>
    <w:rsid w:val="00561217"/>
    <w:rsid w:val="00566657"/>
    <w:rsid w:val="00570CA0"/>
    <w:rsid w:val="0059378E"/>
    <w:rsid w:val="005947BC"/>
    <w:rsid w:val="00596DA1"/>
    <w:rsid w:val="005C18EA"/>
    <w:rsid w:val="005C208E"/>
    <w:rsid w:val="005C613D"/>
    <w:rsid w:val="005D35F4"/>
    <w:rsid w:val="005D568D"/>
    <w:rsid w:val="005E084B"/>
    <w:rsid w:val="005E1F7B"/>
    <w:rsid w:val="005F7645"/>
    <w:rsid w:val="0061295B"/>
    <w:rsid w:val="0062428F"/>
    <w:rsid w:val="00630659"/>
    <w:rsid w:val="00636752"/>
    <w:rsid w:val="006407A4"/>
    <w:rsid w:val="00645BC8"/>
    <w:rsid w:val="00647678"/>
    <w:rsid w:val="0065737A"/>
    <w:rsid w:val="006642C2"/>
    <w:rsid w:val="00667F2D"/>
    <w:rsid w:val="00674579"/>
    <w:rsid w:val="00694024"/>
    <w:rsid w:val="006A18D7"/>
    <w:rsid w:val="006C01BE"/>
    <w:rsid w:val="006C1972"/>
    <w:rsid w:val="006C2FE4"/>
    <w:rsid w:val="006D099C"/>
    <w:rsid w:val="006D4F0C"/>
    <w:rsid w:val="006D660B"/>
    <w:rsid w:val="006F6DF2"/>
    <w:rsid w:val="006F7DC8"/>
    <w:rsid w:val="00710F2F"/>
    <w:rsid w:val="00713789"/>
    <w:rsid w:val="00720DA2"/>
    <w:rsid w:val="00725062"/>
    <w:rsid w:val="00733247"/>
    <w:rsid w:val="00735159"/>
    <w:rsid w:val="00742FD6"/>
    <w:rsid w:val="00750550"/>
    <w:rsid w:val="00750BEA"/>
    <w:rsid w:val="007544AD"/>
    <w:rsid w:val="00776FC1"/>
    <w:rsid w:val="0078143D"/>
    <w:rsid w:val="00782809"/>
    <w:rsid w:val="00783386"/>
    <w:rsid w:val="00783459"/>
    <w:rsid w:val="007A59CF"/>
    <w:rsid w:val="007A7016"/>
    <w:rsid w:val="007B540C"/>
    <w:rsid w:val="007B6E29"/>
    <w:rsid w:val="007C029A"/>
    <w:rsid w:val="007C1CB3"/>
    <w:rsid w:val="007C3054"/>
    <w:rsid w:val="007E0FA9"/>
    <w:rsid w:val="007E593B"/>
    <w:rsid w:val="007E6EF0"/>
    <w:rsid w:val="007F5741"/>
    <w:rsid w:val="00804C2B"/>
    <w:rsid w:val="00811579"/>
    <w:rsid w:val="00814A60"/>
    <w:rsid w:val="008227B9"/>
    <w:rsid w:val="00823F29"/>
    <w:rsid w:val="00825664"/>
    <w:rsid w:val="00827DE2"/>
    <w:rsid w:val="0083638E"/>
    <w:rsid w:val="00837012"/>
    <w:rsid w:val="008423AC"/>
    <w:rsid w:val="00845F06"/>
    <w:rsid w:val="008554E4"/>
    <w:rsid w:val="008600EC"/>
    <w:rsid w:val="0086035B"/>
    <w:rsid w:val="00862C9B"/>
    <w:rsid w:val="008675A3"/>
    <w:rsid w:val="00867D83"/>
    <w:rsid w:val="00875F07"/>
    <w:rsid w:val="0088366E"/>
    <w:rsid w:val="00893A63"/>
    <w:rsid w:val="008A54F0"/>
    <w:rsid w:val="008B0D40"/>
    <w:rsid w:val="008B3C1E"/>
    <w:rsid w:val="008C4EF7"/>
    <w:rsid w:val="008E770B"/>
    <w:rsid w:val="008F3FE8"/>
    <w:rsid w:val="008F66F3"/>
    <w:rsid w:val="008F7E6D"/>
    <w:rsid w:val="009026CE"/>
    <w:rsid w:val="00910404"/>
    <w:rsid w:val="00913A30"/>
    <w:rsid w:val="00920970"/>
    <w:rsid w:val="0093285A"/>
    <w:rsid w:val="009543F2"/>
    <w:rsid w:val="00954456"/>
    <w:rsid w:val="00963E7D"/>
    <w:rsid w:val="00967F1C"/>
    <w:rsid w:val="00970A7B"/>
    <w:rsid w:val="00973C72"/>
    <w:rsid w:val="00975B84"/>
    <w:rsid w:val="00983884"/>
    <w:rsid w:val="0098790D"/>
    <w:rsid w:val="0099038B"/>
    <w:rsid w:val="009A0204"/>
    <w:rsid w:val="009A1314"/>
    <w:rsid w:val="009A3770"/>
    <w:rsid w:val="009B153F"/>
    <w:rsid w:val="009B18F6"/>
    <w:rsid w:val="009B315B"/>
    <w:rsid w:val="009C121E"/>
    <w:rsid w:val="009E54B2"/>
    <w:rsid w:val="00A032A3"/>
    <w:rsid w:val="00A112B3"/>
    <w:rsid w:val="00A206AB"/>
    <w:rsid w:val="00A25315"/>
    <w:rsid w:val="00A44706"/>
    <w:rsid w:val="00A703C2"/>
    <w:rsid w:val="00A81FA8"/>
    <w:rsid w:val="00A95872"/>
    <w:rsid w:val="00A96D0E"/>
    <w:rsid w:val="00AA3DCB"/>
    <w:rsid w:val="00AB6A7E"/>
    <w:rsid w:val="00AD572F"/>
    <w:rsid w:val="00AD7E39"/>
    <w:rsid w:val="00AD7FF8"/>
    <w:rsid w:val="00AE0CED"/>
    <w:rsid w:val="00AE2B59"/>
    <w:rsid w:val="00AE39EF"/>
    <w:rsid w:val="00AF56F3"/>
    <w:rsid w:val="00B00D09"/>
    <w:rsid w:val="00B43A3C"/>
    <w:rsid w:val="00B52093"/>
    <w:rsid w:val="00B556DC"/>
    <w:rsid w:val="00B5798B"/>
    <w:rsid w:val="00B61D72"/>
    <w:rsid w:val="00B63537"/>
    <w:rsid w:val="00B827A5"/>
    <w:rsid w:val="00B95322"/>
    <w:rsid w:val="00BA4F31"/>
    <w:rsid w:val="00BB29AF"/>
    <w:rsid w:val="00BB35E9"/>
    <w:rsid w:val="00BB7204"/>
    <w:rsid w:val="00BC3417"/>
    <w:rsid w:val="00BE60A5"/>
    <w:rsid w:val="00BF1DBA"/>
    <w:rsid w:val="00BF3684"/>
    <w:rsid w:val="00C02460"/>
    <w:rsid w:val="00C34C59"/>
    <w:rsid w:val="00C46577"/>
    <w:rsid w:val="00C47FFD"/>
    <w:rsid w:val="00C50E68"/>
    <w:rsid w:val="00C67831"/>
    <w:rsid w:val="00C87933"/>
    <w:rsid w:val="00CB0E41"/>
    <w:rsid w:val="00CB24A1"/>
    <w:rsid w:val="00CB57F7"/>
    <w:rsid w:val="00CC6D6D"/>
    <w:rsid w:val="00CD2EF8"/>
    <w:rsid w:val="00CD651E"/>
    <w:rsid w:val="00CE3C3C"/>
    <w:rsid w:val="00CE4659"/>
    <w:rsid w:val="00CE7BEF"/>
    <w:rsid w:val="00CF1633"/>
    <w:rsid w:val="00D065C7"/>
    <w:rsid w:val="00D11F57"/>
    <w:rsid w:val="00D12146"/>
    <w:rsid w:val="00D169A1"/>
    <w:rsid w:val="00D2481C"/>
    <w:rsid w:val="00D258E9"/>
    <w:rsid w:val="00D37D8B"/>
    <w:rsid w:val="00D421DD"/>
    <w:rsid w:val="00D42288"/>
    <w:rsid w:val="00D44E97"/>
    <w:rsid w:val="00D52D5B"/>
    <w:rsid w:val="00D553FA"/>
    <w:rsid w:val="00D55962"/>
    <w:rsid w:val="00D64C4C"/>
    <w:rsid w:val="00D77AAC"/>
    <w:rsid w:val="00D81AA6"/>
    <w:rsid w:val="00D822D1"/>
    <w:rsid w:val="00D908CD"/>
    <w:rsid w:val="00DA7B5E"/>
    <w:rsid w:val="00DC2640"/>
    <w:rsid w:val="00DC356C"/>
    <w:rsid w:val="00DE077C"/>
    <w:rsid w:val="00DE16AF"/>
    <w:rsid w:val="00DE3291"/>
    <w:rsid w:val="00DF2513"/>
    <w:rsid w:val="00DF584A"/>
    <w:rsid w:val="00E04837"/>
    <w:rsid w:val="00E17E49"/>
    <w:rsid w:val="00E210A7"/>
    <w:rsid w:val="00E26C70"/>
    <w:rsid w:val="00E35CAA"/>
    <w:rsid w:val="00E43BD2"/>
    <w:rsid w:val="00E47735"/>
    <w:rsid w:val="00E672AA"/>
    <w:rsid w:val="00E97BE5"/>
    <w:rsid w:val="00EA2736"/>
    <w:rsid w:val="00EB0DC6"/>
    <w:rsid w:val="00EB63AC"/>
    <w:rsid w:val="00EC0572"/>
    <w:rsid w:val="00EC5FEC"/>
    <w:rsid w:val="00EC71EE"/>
    <w:rsid w:val="00ED07B2"/>
    <w:rsid w:val="00ED1083"/>
    <w:rsid w:val="00ED19E6"/>
    <w:rsid w:val="00EE373B"/>
    <w:rsid w:val="00EE6E2F"/>
    <w:rsid w:val="00EF41A8"/>
    <w:rsid w:val="00EF4731"/>
    <w:rsid w:val="00F011CE"/>
    <w:rsid w:val="00F1488C"/>
    <w:rsid w:val="00F239EB"/>
    <w:rsid w:val="00F273F5"/>
    <w:rsid w:val="00F528AF"/>
    <w:rsid w:val="00F645C3"/>
    <w:rsid w:val="00F66991"/>
    <w:rsid w:val="00F73B9D"/>
    <w:rsid w:val="00F848A1"/>
    <w:rsid w:val="00F86239"/>
    <w:rsid w:val="00F9299D"/>
    <w:rsid w:val="00FB69C0"/>
    <w:rsid w:val="00FB7A77"/>
    <w:rsid w:val="00FD20F2"/>
    <w:rsid w:val="00FD24A1"/>
    <w:rsid w:val="00FD2B8B"/>
    <w:rsid w:val="00FD6F10"/>
    <w:rsid w:val="00FE5775"/>
    <w:rsid w:val="00FE6ED4"/>
    <w:rsid w:val="00FF6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26BF7"/>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C9B"/>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t.me/molodezhideti"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ligainternet.ru/osnovnye-"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t.me/aimfond_ru"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DE34E-8969-44DC-966F-FF1E6942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3050</Words>
  <Characters>17388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Director_CNPPM</cp:lastModifiedBy>
  <cp:revision>2</cp:revision>
  <cp:lastPrinted>2024-05-28T13:48:00Z</cp:lastPrinted>
  <dcterms:created xsi:type="dcterms:W3CDTF">2025-04-28T11:56:00Z</dcterms:created>
  <dcterms:modified xsi:type="dcterms:W3CDTF">2025-04-28T11:56:00Z</dcterms:modified>
</cp:coreProperties>
</file>