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9D6E47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24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4F07F2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CD567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9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73515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9D6E47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24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4F07F2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CD567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9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73515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Pr="00FB7A77" w:rsidRDefault="005D35F4" w:rsidP="00FB7A77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D567C" w:rsidRPr="00A021CE" w:rsidRDefault="00CC6D6D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CE4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F82D27" w:rsidRPr="00F82D27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Завершился федеральный этап </w:t>
      </w:r>
      <w:hyperlink r:id="rId14" w:history="1">
        <w:r w:rsidR="00F82D27" w:rsidRPr="00F82D27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Международного конкурса сочинений «Без срока давности»</w:t>
        </w:r>
      </w:hyperlink>
      <w:r w:rsidR="00F82D27" w:rsidRPr="00F82D27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. Для участия в нем учащимся 5–11-х классов и студентам колледжей и техникумов нужно было написать сочинение, соответствующее цели конкурса – сохранению исторической памяти о трагедии мирного населения СССР в годы Великой Отечественной войны. В финал вышли 502 работы. Победителями и призерами стали 76 школьников и студентов</w:t>
      </w:r>
      <w:r w:rsidR="00F82D27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.</w:t>
      </w:r>
      <w:r w:rsidR="00F82D27" w:rsidRPr="00F82D27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F82D27" w:rsidRPr="00F82D27">
        <w:rPr>
          <w:color w:val="000046"/>
          <w:sz w:val="36"/>
          <w:szCs w:val="36"/>
          <w:shd w:val="clear" w:color="auto" w:fill="FFFFFF"/>
        </w:rPr>
        <w:t>Самыми распространенными тематическими направлениями, которые выбирали конкурсанты для своих сочинений, стали «Преступления против детства» и «Моя семья в годы войны: путь к Победе (к 80-летию Победы в Великой Отечественной войне)».</w:t>
      </w:r>
      <w:r w:rsidR="00A021CE" w:rsidRPr="00A021CE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A021CE" w:rsidRPr="00A021CE">
        <w:rPr>
          <w:color w:val="000046"/>
          <w:sz w:val="36"/>
          <w:szCs w:val="36"/>
          <w:shd w:val="clear" w:color="auto" w:fill="FFFFFF"/>
        </w:rPr>
        <w:t>На финальные мероприятия, которые пройдут в Москве с 6 по 9 мая, будут приглашены победители и призеры конкурса вместе с педагогами-наставниками. Торжественная церемония награждения состоится 7 мая в Музее Победы.</w:t>
      </w:r>
    </w:p>
    <w:p w:rsidR="00A021CE" w:rsidRPr="003E1383" w:rsidRDefault="00A021CE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bCs w:val="0"/>
          <w:color w:val="000046"/>
          <w:sz w:val="36"/>
          <w:szCs w:val="36"/>
        </w:rPr>
      </w:pPr>
      <w:r w:rsidRPr="00051527">
        <w:rPr>
          <w:b w:val="0"/>
          <w:noProof/>
          <w:color w:val="000046"/>
          <w:sz w:val="36"/>
          <w:szCs w:val="36"/>
        </w:rPr>
        <w:lastRenderedPageBreak/>
        <w:drawing>
          <wp:inline distT="0" distB="0" distL="0" distR="0" wp14:anchorId="29C76F07" wp14:editId="62FB2141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27" w:rsidRPr="00A021CE" w:rsidRDefault="00E62ED7" w:rsidP="00051527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bCs/>
          <w:color w:val="000046"/>
          <w:sz w:val="36"/>
          <w:szCs w:val="36"/>
        </w:rPr>
      </w:pPr>
      <w:r w:rsidRPr="00E62ED7">
        <w:rPr>
          <w:noProof/>
          <w:color w:val="000046"/>
          <w:sz w:val="36"/>
          <w:szCs w:val="36"/>
        </w:rPr>
        <w:drawing>
          <wp:inline distT="0" distB="0" distL="0" distR="0" wp14:anchorId="593D19A8" wp14:editId="180E2550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7B9B">
        <w:rPr>
          <w:color w:val="000046"/>
          <w:sz w:val="36"/>
          <w:szCs w:val="36"/>
        </w:rPr>
        <w:t xml:space="preserve">  </w:t>
      </w:r>
      <w:r w:rsidR="00A021CE" w:rsidRPr="00A021CE">
        <w:rPr>
          <w:b/>
          <w:color w:val="000046"/>
          <w:sz w:val="36"/>
          <w:szCs w:val="36"/>
          <w:shd w:val="clear" w:color="auto" w:fill="FFFFFF"/>
        </w:rPr>
        <w:t>В городе Долгопрудном Московской области подвели итоги заключительного этапа всероссийской олимпиады школьников по астрономии, финалистами которой стали 302 участника из 51 субъекта Российской Федерации. Дипломы получили 23 победителя и 112 призеров состязания.</w:t>
      </w:r>
      <w:r w:rsidR="00A021CE" w:rsidRPr="00A021CE"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="00A021CE" w:rsidRPr="00A021CE">
        <w:rPr>
          <w:b/>
          <w:color w:val="000046"/>
          <w:sz w:val="36"/>
          <w:szCs w:val="36"/>
          <w:shd w:val="clear" w:color="auto" w:fill="FFFFFF"/>
        </w:rPr>
        <w:t>Лучшие результаты показали команды из Московской области, Москвы, Республики Башкортостан, Санкт-Петербурга, Республики Мордовия и Новосибирской области.</w:t>
      </w:r>
      <w:r w:rsidR="00A021CE" w:rsidRPr="00A021CE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 xml:space="preserve"> </w:t>
      </w:r>
      <w:r w:rsidR="00A021CE" w:rsidRPr="00A021CE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>Подробная информация о том, как прошел заключительный этап олимпиады по астрономии в 2025 году, </w:t>
      </w:r>
      <w:hyperlink r:id="rId15" w:tgtFrame="_blank" w:history="1">
        <w:r w:rsidR="00A021CE" w:rsidRPr="00A021CE">
          <w:rPr>
            <w:rFonts w:eastAsiaTheme="minorHAnsi"/>
            <w:b/>
            <w:color w:val="000046"/>
            <w:sz w:val="36"/>
            <w:szCs w:val="36"/>
            <w:u w:val="single"/>
            <w:shd w:val="clear" w:color="auto" w:fill="FFFFFF"/>
            <w:lang w:eastAsia="en-US"/>
          </w:rPr>
          <w:t>размещена в «Дневнике олимпиады»</w:t>
        </w:r>
      </w:hyperlink>
      <w:r w:rsidR="00A021CE" w:rsidRPr="00A021CE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>.</w:t>
      </w:r>
    </w:p>
    <w:p w:rsidR="00F82D27" w:rsidRPr="00E34D55" w:rsidRDefault="00F82D27" w:rsidP="00051527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18"/>
          <w:szCs w:val="18"/>
        </w:rPr>
      </w:pPr>
    </w:p>
    <w:p w:rsidR="00F82D27" w:rsidRPr="008D6BEA" w:rsidRDefault="00E34D55" w:rsidP="00E62ED7">
      <w:pPr>
        <w:pStyle w:val="1"/>
        <w:shd w:val="clear" w:color="auto" w:fill="FFFFFF"/>
        <w:spacing w:before="0" w:beforeAutospacing="0" w:after="225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  <w:r w:rsidRPr="008053F8">
        <w:rPr>
          <w:b w:val="0"/>
          <w:noProof/>
          <w:color w:val="000046"/>
          <w:sz w:val="36"/>
          <w:szCs w:val="36"/>
        </w:rPr>
        <w:drawing>
          <wp:inline distT="0" distB="0" distL="0" distR="0" wp14:anchorId="7CF47E0F" wp14:editId="4A94FC83">
            <wp:extent cx="421420" cy="359306"/>
            <wp:effectExtent l="0" t="0" r="0" b="3175"/>
            <wp:docPr id="19" name="Рисунок 1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 </w:t>
      </w:r>
      <w:r w:rsidR="00A021CE" w:rsidRPr="008D6BEA">
        <w:rPr>
          <w:color w:val="000046"/>
          <w:sz w:val="36"/>
          <w:szCs w:val="36"/>
          <w:shd w:val="clear" w:color="auto" w:fill="FFFFFF"/>
        </w:rPr>
        <w:t>В Санкт-Петербурге 24 марта стартовали первые мероприятия Петербургского международного образовательного форума (ПМОФ). Для участников проводятся педагогические олимпиады, конкурсы, конференции, мастер-классы, семинары, презентации, математические игры.</w:t>
      </w:r>
      <w:r w:rsidR="00A021CE" w:rsidRPr="008D6BEA">
        <w:rPr>
          <w:i/>
          <w:iCs/>
          <w:color w:val="000046"/>
          <w:sz w:val="36"/>
          <w:szCs w:val="36"/>
          <w:shd w:val="clear" w:color="auto" w:fill="FFFFFF"/>
        </w:rPr>
        <w:t xml:space="preserve"> </w:t>
      </w:r>
      <w:r w:rsidR="008D6BEA" w:rsidRPr="008D6BEA">
        <w:rPr>
          <w:color w:val="000046"/>
          <w:sz w:val="36"/>
          <w:szCs w:val="36"/>
          <w:shd w:val="clear" w:color="auto" w:fill="FFFFFF"/>
        </w:rPr>
        <w:t>В  рамках форума состоится 350 мероприятий по таким тематическим блокам, как «Воспитание гражданина», «Дети с особыми образовательными потребностями», «Учитель», «Кадры для экономики и технологический суверенитет» и «Специальные мероприятия».</w:t>
      </w:r>
    </w:p>
    <w:p w:rsidR="00E21F68" w:rsidRDefault="008D6BEA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367F39D1" wp14:editId="49D9D2FA">
            <wp:extent cx="421420" cy="359306"/>
            <wp:effectExtent l="0" t="0" r="0" b="3175"/>
            <wp:docPr id="20" name="Рисунок 2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 w:rsidRPr="00E21F6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 24 марта по 13 апреля во Всероссийском детском центре «Орленок» проходит финал Всероссийского конкурса хоровых и вокальных коллективов. Он объединит одну тысячу ребят в составе 53 команд из 30 регионов страны.</w:t>
      </w:r>
      <w:r w:rsidRPr="00E21F6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Pr="00E21F6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В 2025 году участниками состязания </w:t>
      </w:r>
    </w:p>
    <w:p w:rsidR="00E21F68" w:rsidRDefault="00E21F68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E21F68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lastRenderedPageBreak/>
        <w:drawing>
          <wp:inline distT="0" distB="0" distL="0" distR="0" wp14:anchorId="55ACE531" wp14:editId="64E16C3B">
            <wp:extent cx="5940425" cy="1220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68" w:rsidRDefault="008D6BEA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E21F6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стали более 123 тыс. человек в составе около 8 тыс. вокально-хоровых коллективов из 84 субъектов Российской Федерации. Кроме того, специальная номинация конкурса «Песни Победы» вошла в план основных мероприятий по подготовке и проведению празднования 80-й годовщины Победы в Великой Отечественной войне, утвержденный Правительством Российской Федерации.</w:t>
      </w:r>
      <w:r w:rsidR="00E21F68" w:rsidRPr="00E21F6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</w:p>
    <w:p w:rsidR="00B847DD" w:rsidRPr="00E21F68" w:rsidRDefault="00E21F68" w:rsidP="00E21F68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E21F6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Торжественные церемонии открытия и закрытия финала состязания пройдут 27 марта в 17:00 (по мск) и 8 апреля в 19:45 (по мск). Прямые трансляции будут доступны на </w:t>
      </w:r>
      <w:hyperlink r:id="rId16" w:history="1">
        <w:r w:rsidRPr="00E21F68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официальной странице</w:t>
        </w:r>
      </w:hyperlink>
      <w:r w:rsidRPr="00E21F68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 Всероссийского центра развития художественного творчества и гуманитарных технологий (ВЦХТ) в социальной сети «ВКонтакте».</w:t>
      </w:r>
    </w:p>
    <w:p w:rsidR="00F82D27" w:rsidRPr="00B847DD" w:rsidRDefault="00F82D27" w:rsidP="00F82D27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18"/>
          <w:szCs w:val="18"/>
        </w:rPr>
      </w:pPr>
    </w:p>
    <w:p w:rsidR="004461FE" w:rsidRDefault="00B847DD" w:rsidP="004461FE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0B98425D" wp14:editId="6B3698EA">
            <wp:extent cx="421420" cy="359306"/>
            <wp:effectExtent l="0" t="0" r="0" b="3175"/>
            <wp:docPr id="21" name="Рисунок 2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E21F68" w:rsidRPr="004461FE">
        <w:rPr>
          <w:b/>
          <w:color w:val="000046"/>
          <w:sz w:val="36"/>
          <w:szCs w:val="36"/>
          <w:shd w:val="clear" w:color="auto" w:fill="FFFFFF"/>
        </w:rPr>
        <w:t>900 ребят из разных регионов России приглашены к участию в заключительном этапе всероссийской олимпиады школьников (ВсОШ) по информатике, а также итальянскому и китайскому языкам. Состязания финального этапа пройдут на федеральной территории «Сириус» и в Москве.</w:t>
      </w:r>
      <w:r w:rsidR="00E21F68" w:rsidRPr="004461FE"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="00E21F68" w:rsidRPr="004461FE">
        <w:rPr>
          <w:b/>
          <w:color w:val="000046"/>
          <w:sz w:val="36"/>
          <w:szCs w:val="36"/>
          <w:shd w:val="clear" w:color="auto" w:fill="FFFFFF"/>
        </w:rPr>
        <w:t>Ежегодно во всероссийской олимпиаде школьников принимает участие около 7 миллионов ребят из всех регионов России. Она включает четыре этапа: школьный, муниципальный, региональный и заключительный. Дипломы победителей и призеров олимпиады, действующие четыре года, дают право поступления в ведущие российские вузы без вступительных испытаний по соответствующему профилю.</w:t>
      </w:r>
      <w:r w:rsidR="004461FE" w:rsidRPr="004461FE">
        <w:rPr>
          <w:b/>
          <w:color w:val="000046"/>
          <w:sz w:val="36"/>
          <w:szCs w:val="36"/>
        </w:rPr>
        <w:t xml:space="preserve"> </w:t>
      </w:r>
      <w:r w:rsidR="004461FE" w:rsidRPr="004461FE">
        <w:rPr>
          <w:b/>
          <w:color w:val="000046"/>
          <w:sz w:val="36"/>
          <w:szCs w:val="36"/>
        </w:rPr>
        <w:t xml:space="preserve">Организационно-методическое сопровождение олимпиады, координацию проведения всех этапов </w:t>
      </w:r>
    </w:p>
    <w:p w:rsidR="004461FE" w:rsidRDefault="004461FE" w:rsidP="004461FE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</w:p>
    <w:p w:rsidR="004461FE" w:rsidRDefault="004461FE" w:rsidP="004461FE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055E35D" wp14:editId="2A004964">
            <wp:extent cx="5940425" cy="12204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D55" w:rsidRPr="004461FE" w:rsidRDefault="004461FE" w:rsidP="004461FE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  <w:r w:rsidRPr="004461FE">
        <w:rPr>
          <w:b/>
          <w:color w:val="000046"/>
          <w:sz w:val="36"/>
          <w:szCs w:val="36"/>
        </w:rPr>
        <w:t>олимпиады осуществляет </w:t>
      </w:r>
      <w:hyperlink r:id="rId17" w:tgtFrame="_blank" w:history="1">
        <w:r w:rsidRPr="004461FE">
          <w:rPr>
            <w:b/>
            <w:color w:val="000046"/>
            <w:sz w:val="36"/>
            <w:szCs w:val="36"/>
            <w:u w:val="single"/>
          </w:rPr>
          <w:t>Институт содержания и методов обучения</w:t>
        </w:r>
      </w:hyperlink>
      <w:r w:rsidRPr="004461FE">
        <w:rPr>
          <w:b/>
          <w:color w:val="000046"/>
          <w:sz w:val="36"/>
          <w:szCs w:val="36"/>
        </w:rPr>
        <w:t>.</w:t>
      </w:r>
      <w:r>
        <w:rPr>
          <w:b/>
          <w:color w:val="000046"/>
          <w:sz w:val="36"/>
          <w:szCs w:val="36"/>
        </w:rPr>
        <w:t xml:space="preserve"> </w:t>
      </w:r>
      <w:r w:rsidRPr="004461FE">
        <w:rPr>
          <w:b/>
          <w:color w:val="000046"/>
          <w:sz w:val="36"/>
          <w:szCs w:val="36"/>
        </w:rPr>
        <w:t>Актуальная информация размещена на </w:t>
      </w:r>
      <w:hyperlink r:id="rId18" w:tgtFrame="_blank" w:history="1">
        <w:r w:rsidRPr="004461FE">
          <w:rPr>
            <w:b/>
            <w:color w:val="000046"/>
            <w:sz w:val="36"/>
            <w:szCs w:val="36"/>
            <w:u w:val="single"/>
          </w:rPr>
          <w:t>официальном сайте олимпиады</w:t>
        </w:r>
      </w:hyperlink>
      <w:r w:rsidRPr="004461FE">
        <w:rPr>
          <w:b/>
          <w:color w:val="000046"/>
          <w:sz w:val="36"/>
          <w:szCs w:val="36"/>
        </w:rPr>
        <w:t>.</w:t>
      </w:r>
    </w:p>
    <w:p w:rsidR="00E34D55" w:rsidRPr="000E7B9B" w:rsidRDefault="00E34D55" w:rsidP="00D329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18"/>
          <w:szCs w:val="18"/>
          <w:shd w:val="clear" w:color="auto" w:fill="FFFFFF"/>
        </w:rPr>
      </w:pPr>
    </w:p>
    <w:p w:rsidR="00F82D27" w:rsidRPr="003572D3" w:rsidRDefault="000D2FA5" w:rsidP="003572D3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09DB85E2" wp14:editId="45ABE6C6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5"/>
          <w:kern w:val="36"/>
          <w:sz w:val="36"/>
          <w:szCs w:val="36"/>
        </w:rPr>
        <w:t xml:space="preserve"> </w:t>
      </w:r>
      <w:r w:rsidR="004461FE" w:rsidRPr="00E8623A">
        <w:rPr>
          <w:b/>
          <w:color w:val="000046"/>
          <w:sz w:val="36"/>
          <w:szCs w:val="36"/>
          <w:shd w:val="clear" w:color="auto" w:fill="FFFFFF"/>
        </w:rPr>
        <w:t>Министерство просвещения РФ подготовило методическую памятку для обучающихся, родителей и педагогов по вопросам противодействия противоправному поведению в образовательной среде.</w:t>
      </w:r>
      <w:r w:rsidR="004461FE" w:rsidRPr="00E8623A"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="004461FE" w:rsidRPr="00E8623A">
        <w:rPr>
          <w:b/>
          <w:color w:val="000046"/>
          <w:sz w:val="36"/>
          <w:szCs w:val="36"/>
          <w:shd w:val="clear" w:color="auto" w:fill="FFFFFF"/>
        </w:rPr>
        <w:t>Документ, разработанный совместно с Саратовской государственной юридической академией и Центром защиты прав и интересов детей, включает механизмы правовой защиты детей и педагогических работников, а также разъясняет меры ответственности для участников такой ситуации.</w:t>
      </w:r>
      <w:r w:rsidR="004461FE" w:rsidRPr="00E8623A">
        <w:rPr>
          <w:b/>
          <w:color w:val="000046"/>
          <w:sz w:val="36"/>
          <w:szCs w:val="36"/>
        </w:rPr>
        <w:t xml:space="preserve"> </w:t>
      </w:r>
      <w:r w:rsidR="004461FE" w:rsidRPr="00E8623A">
        <w:rPr>
          <w:b/>
          <w:color w:val="000046"/>
          <w:sz w:val="36"/>
          <w:szCs w:val="36"/>
        </w:rPr>
        <w:t>В памятке обозначены виды противоправного поведения, которые отражают проявления травли и меры дисциплинарной, административной, уголовной или гражданско-правовой ответственности, к которым могут привлечь нарушителей, в том числе несовершеннолетних.</w:t>
      </w:r>
      <w:r w:rsidR="00E8623A" w:rsidRPr="00E8623A">
        <w:rPr>
          <w:b/>
          <w:color w:val="000046"/>
          <w:sz w:val="36"/>
          <w:szCs w:val="36"/>
        </w:rPr>
        <w:t xml:space="preserve"> </w:t>
      </w:r>
      <w:r w:rsidR="004461FE" w:rsidRPr="00E8623A">
        <w:rPr>
          <w:b/>
          <w:color w:val="000046"/>
          <w:sz w:val="36"/>
          <w:szCs w:val="36"/>
        </w:rPr>
        <w:t>В ближайшее время материалы будут направлены во все регионы России для использования в работе школ, колледжей и организаций дополнительного образования. Кроме того, будут организованы образовательные, просветительские и консультационные мероприятия.</w:t>
      </w:r>
    </w:p>
    <w:p w:rsidR="00E8623A" w:rsidRDefault="000D2FA5" w:rsidP="00E8623A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 w:rsidRPr="008053F8">
        <w:rPr>
          <w:b/>
          <w:noProof/>
          <w:color w:val="000046"/>
          <w:sz w:val="36"/>
          <w:szCs w:val="36"/>
        </w:rPr>
        <w:drawing>
          <wp:inline distT="0" distB="0" distL="0" distR="0" wp14:anchorId="08B1CC5A" wp14:editId="27F959E2">
            <wp:extent cx="421420" cy="359306"/>
            <wp:effectExtent l="0" t="0" r="0" b="3175"/>
            <wp:docPr id="27" name="Рисунок 2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6"/>
          <w:kern w:val="36"/>
          <w:sz w:val="36"/>
          <w:szCs w:val="36"/>
        </w:rPr>
        <w:t xml:space="preserve"> </w:t>
      </w:r>
      <w:r w:rsidR="00E8623A" w:rsidRPr="00E8623A">
        <w:rPr>
          <w:b/>
          <w:color w:val="000046"/>
          <w:sz w:val="36"/>
          <w:szCs w:val="36"/>
          <w:shd w:val="clear" w:color="auto" w:fill="FFFFFF"/>
        </w:rPr>
        <w:t xml:space="preserve">Министерство просвещения Российской Федерации подготовило первичный список отечественных кинофильмов и мультфильмов, рекомендованных к семейному просмотру, а также для образовательных организаций в рамках внеурочной деятельности, реализации в образовательной организации программ </w:t>
      </w:r>
    </w:p>
    <w:p w:rsidR="00E8623A" w:rsidRDefault="00E8623A" w:rsidP="00E8623A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93FB6ED" wp14:editId="5C596B9A">
            <wp:extent cx="5940425" cy="12204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3A" w:rsidRPr="00E8623A" w:rsidRDefault="00E8623A" w:rsidP="00E8623A">
      <w:pPr>
        <w:pStyle w:val="ac"/>
        <w:shd w:val="clear" w:color="auto" w:fill="FFFFFF"/>
        <w:spacing w:before="150" w:beforeAutospacing="0" w:after="0" w:afterAutospacing="0"/>
        <w:jc w:val="both"/>
        <w:rPr>
          <w:b/>
          <w:color w:val="000046"/>
          <w:sz w:val="36"/>
          <w:szCs w:val="36"/>
        </w:rPr>
      </w:pPr>
      <w:r w:rsidRPr="00E8623A">
        <w:rPr>
          <w:b/>
          <w:color w:val="000046"/>
          <w:sz w:val="36"/>
          <w:szCs w:val="36"/>
          <w:shd w:val="clear" w:color="auto" w:fill="FFFFFF"/>
        </w:rPr>
        <w:t>воспитания и дополнительного образования, включая работу школьных театров. Документ направлен в регионы России.</w:t>
      </w:r>
      <w:r w:rsidRPr="00E8623A">
        <w:rPr>
          <w:b/>
          <w:color w:val="000046"/>
          <w:sz w:val="36"/>
          <w:szCs w:val="36"/>
        </w:rPr>
        <w:t xml:space="preserve"> </w:t>
      </w:r>
      <w:r w:rsidRPr="00E8623A">
        <w:rPr>
          <w:b/>
          <w:color w:val="000046"/>
          <w:sz w:val="36"/>
          <w:szCs w:val="36"/>
        </w:rPr>
        <w:t>В список включены мультипликационные фильмы, кинофильмы для 1–4-х, 5–7-х, 8–9-х, 10–11-х классов, документальное кино и серия выпусков «Без срока давности».</w:t>
      </w:r>
      <w:r>
        <w:rPr>
          <w:b/>
          <w:color w:val="000046"/>
          <w:sz w:val="36"/>
          <w:szCs w:val="36"/>
        </w:rPr>
        <w:t xml:space="preserve"> </w:t>
      </w:r>
      <w:r w:rsidRPr="00E8623A">
        <w:rPr>
          <w:b/>
          <w:color w:val="000046"/>
          <w:sz w:val="36"/>
          <w:szCs w:val="36"/>
        </w:rPr>
        <w:t>Перечень не является окончательным и будет регулярно дополняться. Образовательные организации самостоятельно принимают решение о включении рекомендованных фильмов в воспитательную работу.</w:t>
      </w:r>
      <w:r>
        <w:rPr>
          <w:b/>
          <w:color w:val="000046"/>
          <w:sz w:val="36"/>
          <w:szCs w:val="36"/>
        </w:rPr>
        <w:t xml:space="preserve"> </w:t>
      </w:r>
      <w:r w:rsidRPr="00E8623A">
        <w:rPr>
          <w:b/>
          <w:color w:val="000046"/>
          <w:sz w:val="36"/>
          <w:szCs w:val="36"/>
        </w:rPr>
        <w:t>Первичный список фильмов, рекомендуемые школьникам к просмотру после уроков:</w:t>
      </w:r>
    </w:p>
    <w:p w:rsidR="003572D3" w:rsidRPr="00E8623A" w:rsidRDefault="003572D3" w:rsidP="00F82D27">
      <w:pPr>
        <w:shd w:val="clear" w:color="auto" w:fill="FFFFFF"/>
        <w:spacing w:after="225" w:line="240" w:lineRule="auto"/>
        <w:jc w:val="both"/>
        <w:outlineLvl w:val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hyperlink r:id="rId19" w:history="1">
        <w:r w:rsidRPr="00B047CE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https://docs.e</w:t>
        </w:r>
        <w:r w:rsidRPr="00B047CE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d</w:t>
        </w:r>
        <w:r w:rsidRPr="00B047CE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u.gov.ru/document/d78e8719835a79f54e3aabc2fe2cb736/</w:t>
        </w:r>
      </w:hyperlink>
    </w:p>
    <w:p w:rsidR="00E34D55" w:rsidRDefault="003572D3" w:rsidP="00F82D27">
      <w:pPr>
        <w:shd w:val="clear" w:color="auto" w:fill="FFFFFF"/>
        <w:spacing w:after="225" w:line="240" w:lineRule="auto"/>
        <w:jc w:val="both"/>
        <w:outlineLvl w:val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3572D3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01B5941E" wp14:editId="2DFFFB3F">
            <wp:extent cx="421420" cy="359306"/>
            <wp:effectExtent l="0" t="0" r="0" b="3175"/>
            <wp:docPr id="1" name="Рисунок 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72D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</w:t>
      </w:r>
      <w:r w:rsidRPr="003572D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Российские образовательные учреждения вносят значительный вклад в поддержку и продвижение киноискусства среди детей и молодежи. Работа в этом направлении помогает учащимся реализовывать свои креативные идеи и развивать творческий потенциал.</w:t>
      </w:r>
      <w:r w:rsidRPr="003572D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Pr="003572D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Организатором </w:t>
      </w:r>
      <w:hyperlink r:id="rId20" w:history="1">
        <w:r w:rsidRPr="003572D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Всероссийского конкурса киносценариев «Вдохновленные детством»</w:t>
        </w:r>
      </w:hyperlink>
      <w:r w:rsidRPr="003572D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 выступает Минпросвещения России. Участниками состязания могут стать обучающиеся школ и колледжей от 7 до 17 лет. В рамках мероприятия будет создано сообщество наставников – кураторов команд, направляющих и сопровождающих работу обучающихся.</w:t>
      </w:r>
    </w:p>
    <w:p w:rsidR="007D557E" w:rsidRDefault="003572D3" w:rsidP="007D557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3572D3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417E9DC2" wp14:editId="3176E1D6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 </w:t>
      </w:r>
      <w:r w:rsidRPr="007D557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27 марта открывается регистрация на V Форум классных руководителей, который состоится в Москве с 1 по 3 октября. Подать заявку можно до 31 мая. </w:t>
      </w:r>
    </w:p>
    <w:p w:rsidR="007D557E" w:rsidRDefault="007D557E" w:rsidP="007D557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7D557E">
        <w:rPr>
          <w:rFonts w:ascii="Times New Roman" w:hAnsi="Times New Roman" w:cs="Times New Roman"/>
          <w:b/>
          <w:noProof/>
          <w:color w:val="000046"/>
          <w:sz w:val="36"/>
          <w:szCs w:val="36"/>
        </w:rPr>
        <w:lastRenderedPageBreak/>
        <w:drawing>
          <wp:inline distT="0" distB="0" distL="0" distR="0" wp14:anchorId="6B52B728" wp14:editId="5F496DBE">
            <wp:extent cx="5940425" cy="12204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7E" w:rsidRPr="007D557E" w:rsidRDefault="003572D3" w:rsidP="007D557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7D557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Мероприятие проводится Министерством просвещения РФ по поручению Президента РФ Владимира Путина.</w:t>
      </w:r>
      <w:r w:rsidR="007D557E" w:rsidRPr="007D557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</w:p>
    <w:p w:rsidR="003572D3" w:rsidRPr="007D557E" w:rsidRDefault="007D557E" w:rsidP="007D557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7D557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Желающие принять участие в мероприятии могут заполнить анкету по </w:t>
      </w:r>
      <w:hyperlink r:id="rId21" w:tgtFrame="_blank" w:history="1">
        <w:r w:rsidRPr="007D557E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ссылке</w:t>
        </w:r>
      </w:hyperlink>
      <w:r w:rsidRPr="007D557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 Новости отборочной кампании будут представлены в </w:t>
      </w:r>
      <w:hyperlink r:id="rId22" w:tgtFrame="_blank" w:history="1">
        <w:r w:rsidRPr="007D557E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сообществе Форума классных руководителей в социальной сети «ВКонтакте»</w:t>
        </w:r>
      </w:hyperlink>
      <w:r w:rsidRPr="007D557E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</w:p>
    <w:p w:rsidR="00E34D55" w:rsidRPr="00691359" w:rsidRDefault="00E34D55" w:rsidP="007D557E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18"/>
          <w:szCs w:val="18"/>
          <w:shd w:val="clear" w:color="auto" w:fill="FFFFFF"/>
        </w:rPr>
      </w:pPr>
    </w:p>
    <w:p w:rsidR="003572D3" w:rsidRDefault="00E234B8" w:rsidP="00E234B8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3572D3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7667DC54" wp14:editId="097C6FB1">
            <wp:extent cx="421420" cy="359306"/>
            <wp:effectExtent l="0" t="0" r="0" b="3175"/>
            <wp:docPr id="17" name="Рисунок 1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63597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Пригласительный этап V Международной олимпиады по финансовой безопасности объединил около 40 тысяч школьников и студентов. Соорганизатором олимпиады выступает Минпросвещения России.</w:t>
      </w:r>
      <w:r w:rsidRPr="0063597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Pr="0063597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Пригласительный этап проходил с 1 февраля по 23 марта 2025 года на цифровой платформе «Содружество» при поддержке Центра межолимпиадной подготовки школьников и студентов ФИАН им. П.Н. Лебедева. Заявки на участие в первом туре отборочного этапа олимпиады школьники и студенты могут подать до 30 марта 2025 года включительно на </w:t>
      </w:r>
      <w:hyperlink r:id="rId23" w:tgtFrame="_blank" w:history="1">
        <w:r w:rsidRPr="00635970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платформе «Содружество»</w:t>
        </w:r>
      </w:hyperlink>
      <w:r w:rsidRPr="0063597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</w:p>
    <w:p w:rsidR="00635970" w:rsidRPr="00635970" w:rsidRDefault="00635970" w:rsidP="00E234B8">
      <w:pPr>
        <w:spacing w:after="0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4C15B5" w:rsidRDefault="00635970" w:rsidP="00635970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3572D3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05838E2A" wp14:editId="22F19BB4">
            <wp:extent cx="421420" cy="359306"/>
            <wp:effectExtent l="0" t="0" r="0" b="3175"/>
            <wp:docPr id="31" name="Рисунок 3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 </w:t>
      </w:r>
      <w:r w:rsidRPr="004C15B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27 марта, во Всемирный день театра, на полях IV Съезда Движения Первых состоялась пресс-конференция в формате круглого стола, посвященная развитию школьных и молодежных театров. В ней принял участие первый заместитель Министра просвещения РФ Александр Бугаев. На мероприятии подвели итоги предыдущих сезонов флагманского проекта Движения Первых «Школьная классика», обсудили будущее взаимодействие, а также утвердили план работы по </w:t>
      </w:r>
    </w:p>
    <w:p w:rsidR="004C15B5" w:rsidRDefault="004C15B5" w:rsidP="00635970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7D557E">
        <w:rPr>
          <w:rFonts w:ascii="Times New Roman" w:hAnsi="Times New Roman" w:cs="Times New Roman"/>
          <w:b/>
          <w:noProof/>
          <w:color w:val="000046"/>
          <w:sz w:val="36"/>
          <w:szCs w:val="36"/>
        </w:rPr>
        <w:lastRenderedPageBreak/>
        <w:drawing>
          <wp:inline distT="0" distB="0" distL="0" distR="0" wp14:anchorId="2F5DFB7D" wp14:editId="4385AF1F">
            <wp:extent cx="5940425" cy="12204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D3" w:rsidRDefault="00635970" w:rsidP="00635970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4C15B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созданию и развитию школьных и молодежных театров в регионах России до 2028 года.</w:t>
      </w:r>
      <w:r w:rsidRPr="004C15B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Pr="004C15B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IV Съезд Движения Первых проходит с 26 по 28 марта в Национальном центре «Россия» в Москве. Он объединил на одной площадке более двух тысяч участников из 89 регионов России.</w:t>
      </w:r>
    </w:p>
    <w:p w:rsidR="004C15B5" w:rsidRPr="004C15B5" w:rsidRDefault="004C15B5" w:rsidP="00635970">
      <w:pPr>
        <w:spacing w:after="0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4C15B5" w:rsidRPr="004C15B5" w:rsidRDefault="004C15B5" w:rsidP="004C15B5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3572D3">
        <w:rPr>
          <w:b/>
          <w:noProof/>
          <w:color w:val="000046"/>
          <w:sz w:val="36"/>
          <w:szCs w:val="36"/>
        </w:rPr>
        <w:drawing>
          <wp:inline distT="0" distB="0" distL="0" distR="0" wp14:anchorId="47CBB7BF" wp14:editId="6D54E8C2">
            <wp:extent cx="421420" cy="359306"/>
            <wp:effectExtent l="0" t="0" r="0" b="3175"/>
            <wp:docPr id="38" name="Рисунок 3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Pr="004C15B5">
        <w:rPr>
          <w:b/>
          <w:color w:val="000046"/>
          <w:sz w:val="36"/>
          <w:szCs w:val="36"/>
          <w:shd w:val="clear" w:color="auto" w:fill="FFFFFF"/>
        </w:rPr>
        <w:t>Учителя-логопеды и учителя-дефектологи детских садов, школ, центров психолого-педагогической, медицинской и социальной помощи могут принять участие в VIII Всероссийском конкурсе профессионального мастерства «Учитель-дефектолог России – 2025». Состязание направлено на профессиональный и личностный рост педагогов, которые работают с обучающимися с ОВЗ и инвалидностью.</w:t>
      </w:r>
      <w:r w:rsidRPr="004C15B5">
        <w:rPr>
          <w:b/>
          <w:color w:val="000046"/>
          <w:sz w:val="36"/>
          <w:szCs w:val="36"/>
        </w:rPr>
        <w:t xml:space="preserve"> Конкурс представлен двумя номинациями: «Дефектолог года» и «Логопед года». Победители регионального этапа, который пройдет до 30 мая, примут участие в заочной части федерального этапа конкурса (16 июня – 1 августа). Эксперты оценят их профессиональные портфолио и ознакомятся с организацией работы в области обучения, воспитания, коррекции нарушений развития и социальной адаптации ребят с ОВЗ и инвалидностью.</w:t>
      </w:r>
      <w:r>
        <w:rPr>
          <w:b/>
          <w:color w:val="000046"/>
          <w:sz w:val="36"/>
          <w:szCs w:val="36"/>
        </w:rPr>
        <w:t xml:space="preserve"> </w:t>
      </w:r>
      <w:r w:rsidRPr="004C15B5">
        <w:rPr>
          <w:b/>
          <w:color w:val="000046"/>
          <w:sz w:val="36"/>
          <w:szCs w:val="36"/>
        </w:rPr>
        <w:t>Участниками очной части федерального этапа состязания станут 20 человек. Они встретятся в октябре 2025 года в Москве.</w:t>
      </w:r>
    </w:p>
    <w:p w:rsidR="004C15B5" w:rsidRDefault="004C15B5" w:rsidP="004C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4C15B5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Положение о конкурсе и информационные материалы размещены на </w:t>
      </w:r>
      <w:hyperlink r:id="rId24" w:tgtFrame="_blank" w:history="1">
        <w:r w:rsidRPr="004C15B5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сайте</w:t>
        </w:r>
      </w:hyperlink>
      <w:r w:rsidRPr="004C15B5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4C15B5" w:rsidRPr="004C15B5" w:rsidRDefault="004C15B5" w:rsidP="004C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3572D3" w:rsidRDefault="003572D3" w:rsidP="004C15B5">
      <w:pPr>
        <w:spacing w:after="0"/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</w:pPr>
    </w:p>
    <w:p w:rsidR="00B81459" w:rsidRDefault="00B81459" w:rsidP="004C15B5">
      <w:pPr>
        <w:spacing w:after="0"/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</w:pPr>
    </w:p>
    <w:p w:rsidR="00B81459" w:rsidRDefault="00B81459" w:rsidP="004C15B5">
      <w:pPr>
        <w:spacing w:after="0"/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</w:pPr>
    </w:p>
    <w:p w:rsidR="00B81459" w:rsidRPr="00B81459" w:rsidRDefault="00B81459" w:rsidP="004C15B5">
      <w:pPr>
        <w:spacing w:after="0"/>
        <w:jc w:val="both"/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</w:pPr>
      <w:r w:rsidRPr="007D557E">
        <w:rPr>
          <w:rFonts w:ascii="Times New Roman" w:hAnsi="Times New Roman" w:cs="Times New Roman"/>
          <w:b/>
          <w:noProof/>
          <w:color w:val="000046"/>
          <w:sz w:val="36"/>
          <w:szCs w:val="36"/>
        </w:rPr>
        <w:lastRenderedPageBreak/>
        <w:drawing>
          <wp:inline distT="0" distB="0" distL="0" distR="0" wp14:anchorId="3FCF706C" wp14:editId="1418AAEA">
            <wp:extent cx="5940425" cy="122047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73" w:rsidRPr="00AB762D" w:rsidRDefault="00446F02" w:rsidP="00F41B73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8053F8">
        <w:rPr>
          <w:b/>
          <w:noProof/>
          <w:color w:val="000046"/>
          <w:sz w:val="36"/>
          <w:szCs w:val="36"/>
          <w:lang w:eastAsia="ru-RU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8053F8">
        <w:rPr>
          <w:b/>
          <w:color w:val="000046"/>
          <w:sz w:val="36"/>
          <w:szCs w:val="36"/>
        </w:rPr>
        <w:t xml:space="preserve"> </w:t>
      </w:r>
      <w:r w:rsidR="00304671" w:rsidRPr="008053F8">
        <w:rPr>
          <w:b/>
          <w:color w:val="000046"/>
          <w:sz w:val="36"/>
          <w:szCs w:val="36"/>
        </w:rPr>
        <w:t xml:space="preserve"> </w:t>
      </w:r>
      <w:r w:rsidR="00B81459" w:rsidRPr="00AB762D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Специалисты ИСМО разработали методические рекомендации по проектированию и проведению уроков, соответствующих современным стандартам. Рекомендации включают требования к уроку, способы его реализации и критерии оценки эффективности. В дополнение к этому, была создана программа повышения квалификации для учителей, ориентированная на проектирование и проведение современных занятий. Работа выполнялась по заказу Министерства просвещения РФ в рамках направления </w:t>
      </w:r>
      <w:r w:rsidR="00B81459" w:rsidRPr="00AB762D">
        <w:rPr>
          <w:rFonts w:ascii="Times New Roman" w:hAnsi="Times New Roman" w:cs="Times New Roman"/>
          <w:b/>
          <w:i/>
          <w:iCs/>
          <w:color w:val="000046"/>
          <w:sz w:val="36"/>
          <w:szCs w:val="36"/>
          <w:shd w:val="clear" w:color="auto" w:fill="F7FAFC"/>
        </w:rPr>
        <w:t>«Внедрение единых образовательных программ: методики, технологии, потребности в модернизации»</w:t>
      </w:r>
      <w:r w:rsidR="00B81459" w:rsidRPr="00AB762D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.</w:t>
      </w:r>
      <w:r w:rsidR="00B81459" w:rsidRPr="00AB762D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 xml:space="preserve"> </w:t>
      </w:r>
      <w:r w:rsidR="00B81459" w:rsidRPr="00AB762D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Более подробную информацию читайте в статье на портале </w:t>
      </w:r>
      <w:hyperlink r:id="rId26" w:tgtFrame="_blank" w:history="1">
        <w:r w:rsidR="00B81459" w:rsidRPr="00AB762D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7FAFC"/>
          </w:rPr>
          <w:t>«Российское образование»</w:t>
        </w:r>
      </w:hyperlink>
    </w:p>
    <w:p w:rsidR="00F41B73" w:rsidRPr="00B14DF6" w:rsidRDefault="00F41B73" w:rsidP="00B14DF6">
      <w:pPr>
        <w:pStyle w:val="ac"/>
        <w:shd w:val="clear" w:color="auto" w:fill="F7FAFC"/>
        <w:spacing w:before="0" w:beforeAutospacing="0"/>
        <w:jc w:val="both"/>
        <w:rPr>
          <w:b/>
          <w:color w:val="000046"/>
          <w:sz w:val="36"/>
          <w:szCs w:val="36"/>
        </w:rPr>
      </w:pPr>
    </w:p>
    <w:p w:rsidR="001545E2" w:rsidRPr="00045E2E" w:rsidRDefault="00B14DF6" w:rsidP="00045E2E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44BCD6" wp14:editId="110D212E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2D" w:rsidRPr="00AB762D" w:rsidRDefault="001545E2" w:rsidP="00AB762D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1545E2">
        <w:rPr>
          <w:b/>
          <w:noProof/>
          <w:color w:val="000046"/>
          <w:sz w:val="36"/>
          <w:szCs w:val="36"/>
        </w:rPr>
        <w:drawing>
          <wp:inline distT="0" distB="0" distL="0" distR="0" wp14:anchorId="0D651D35" wp14:editId="7B1E3E83">
            <wp:extent cx="421420" cy="359306"/>
            <wp:effectExtent l="0" t="0" r="0" b="3175"/>
            <wp:docPr id="25" name="Рисунок 2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45E2">
        <w:rPr>
          <w:b/>
          <w:color w:val="000046"/>
          <w:sz w:val="36"/>
          <w:szCs w:val="36"/>
          <w:shd w:val="clear" w:color="auto" w:fill="F7FAFC"/>
        </w:rPr>
        <w:t xml:space="preserve"> </w:t>
      </w:r>
      <w:r w:rsidR="00AB762D" w:rsidRPr="00AB762D">
        <w:rPr>
          <w:b/>
          <w:color w:val="000046"/>
          <w:sz w:val="36"/>
          <w:szCs w:val="36"/>
        </w:rPr>
        <w:t>ИМСО 10 апреля 2025 года  проводит Юбилейную Международную научно-практическую конференцию «Теория и практика развития информатики и информатизация отечественного образования периода цифровой трансформации», посвященную 40-летию информатики и информатизации отечественного образования.</w:t>
      </w:r>
    </w:p>
    <w:p w:rsidR="00AB762D" w:rsidRPr="00AB762D" w:rsidRDefault="00AB762D" w:rsidP="00AB762D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AB762D">
        <w:rPr>
          <w:b/>
          <w:color w:val="000046"/>
          <w:sz w:val="36"/>
          <w:szCs w:val="36"/>
        </w:rPr>
        <w:t xml:space="preserve"> </w:t>
      </w:r>
      <w:hyperlink r:id="rId27" w:tgtFrame="_blank" w:history="1">
        <w:r w:rsidRPr="00AB762D">
          <w:rPr>
            <w:b/>
            <w:color w:val="000046"/>
            <w:sz w:val="36"/>
            <w:szCs w:val="36"/>
            <w:u w:val="single"/>
          </w:rPr>
          <w:t>Предварительная регистрация участников</w:t>
        </w:r>
      </w:hyperlink>
      <w:r w:rsidRPr="00AB762D">
        <w:rPr>
          <w:b/>
          <w:color w:val="000046"/>
          <w:sz w:val="36"/>
          <w:szCs w:val="36"/>
        </w:rPr>
        <w:t>.</w:t>
      </w:r>
    </w:p>
    <w:p w:rsidR="00AB762D" w:rsidRPr="00AB762D" w:rsidRDefault="00AB762D" w:rsidP="00AB762D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hyperlink r:id="rId28" w:tgtFrame="_blank" w:history="1">
        <w:r w:rsidRPr="00AB762D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Ссылка на видеотрансляцию</w:t>
        </w:r>
      </w:hyperlink>
    </w:p>
    <w:p w:rsidR="00AB762D" w:rsidRPr="00AB762D" w:rsidRDefault="00AB762D" w:rsidP="00AB762D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hyperlink r:id="rId29" w:tgtFrame="_blank" w:history="1">
        <w:r w:rsidRPr="00AB762D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Информационное письмо о конференции</w:t>
        </w:r>
      </w:hyperlink>
    </w:p>
    <w:p w:rsidR="00045E2E" w:rsidRPr="005F2A94" w:rsidRDefault="00045E2E" w:rsidP="007705CB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18"/>
          <w:szCs w:val="18"/>
        </w:rPr>
      </w:pPr>
    </w:p>
    <w:p w:rsidR="00AB762D" w:rsidRPr="00AB762D" w:rsidRDefault="00045E2E" w:rsidP="00B219BF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1545E2">
        <w:rPr>
          <w:b/>
          <w:noProof/>
          <w:color w:val="000046"/>
          <w:sz w:val="36"/>
          <w:szCs w:val="36"/>
        </w:rPr>
        <w:drawing>
          <wp:inline distT="0" distB="0" distL="0" distR="0" wp14:anchorId="21E9A3FE" wp14:editId="1B4510C8">
            <wp:extent cx="421420" cy="359306"/>
            <wp:effectExtent l="0" t="0" r="0" b="3175"/>
            <wp:docPr id="32" name="Рисунок 32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B219BF">
        <w:rPr>
          <w:rFonts w:ascii="Arial" w:hAnsi="Arial" w:cs="Arial"/>
        </w:rPr>
        <w:t xml:space="preserve">  </w:t>
      </w:r>
      <w:r w:rsidR="00AB762D" w:rsidRPr="00B219BF">
        <w:rPr>
          <w:b/>
          <w:color w:val="000046"/>
          <w:sz w:val="36"/>
          <w:szCs w:val="36"/>
        </w:rPr>
        <w:t>Приказ </w:t>
      </w:r>
      <w:hyperlink r:id="rId30" w:tgtFrame="_blank" w:history="1">
        <w:r w:rsidR="00AB762D" w:rsidRPr="00B219BF">
          <w:rPr>
            <w:b/>
            <w:color w:val="000046"/>
            <w:sz w:val="36"/>
            <w:szCs w:val="36"/>
            <w:u w:val="single"/>
          </w:rPr>
          <w:t>Минпросвещения России</w:t>
        </w:r>
      </w:hyperlink>
      <w:r w:rsidR="00AB762D" w:rsidRPr="00B219BF">
        <w:rPr>
          <w:b/>
          <w:color w:val="000046"/>
          <w:sz w:val="36"/>
          <w:szCs w:val="36"/>
        </w:rPr>
        <w:t> от 12 февраля 2025 года № 93 вносит изменения во ФГОС СОО в части введения агротехнологического профиля.</w:t>
      </w:r>
      <w:r w:rsidR="00B219BF" w:rsidRPr="00B219BF">
        <w:rPr>
          <w:b/>
          <w:color w:val="000046"/>
          <w:sz w:val="36"/>
          <w:szCs w:val="36"/>
        </w:rPr>
        <w:t xml:space="preserve"> </w:t>
      </w:r>
      <w:r w:rsidR="00AB762D" w:rsidRPr="00AB762D">
        <w:rPr>
          <w:b/>
          <w:color w:val="000046"/>
          <w:sz w:val="36"/>
          <w:szCs w:val="36"/>
        </w:rPr>
        <w:t>В поддержку изменений Институт содержания и методов обучения подготовил подборку материалов для работы с агроклассами:</w:t>
      </w:r>
    </w:p>
    <w:p w:rsidR="00AB762D" w:rsidRPr="00AB762D" w:rsidRDefault="00AB762D" w:rsidP="00B219BF">
      <w:pPr>
        <w:numPr>
          <w:ilvl w:val="0"/>
          <w:numId w:val="23"/>
        </w:numPr>
        <w:shd w:val="clear" w:color="auto" w:fill="F7FAFC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hyperlink r:id="rId31" w:tgtFrame="_blank" w:history="1">
        <w:r w:rsidRPr="00AB762D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материалы и методические рекомендации по созданию профильных агроклассов;</w:t>
        </w:r>
      </w:hyperlink>
    </w:p>
    <w:p w:rsidR="00045E2E" w:rsidRDefault="00AB762D" w:rsidP="00B219BF">
      <w:pPr>
        <w:numPr>
          <w:ilvl w:val="0"/>
          <w:numId w:val="23"/>
        </w:numPr>
        <w:shd w:val="clear" w:color="auto" w:fill="F7FAFC"/>
        <w:spacing w:after="0" w:line="240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r:id="rId32" w:tgtFrame="_blank" w:history="1">
        <w:r w:rsidRPr="00AB762D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картотеку региональных материалов по организации в них учебного процесса</w:t>
        </w:r>
      </w:hyperlink>
      <w:r w:rsidRPr="00AB762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219BF" w:rsidRPr="00B219BF" w:rsidRDefault="00B219BF" w:rsidP="00B219BF">
      <w:pPr>
        <w:shd w:val="clear" w:color="auto" w:fill="F7FAFC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219BF" w:rsidRPr="00B219BF" w:rsidRDefault="00045E2E" w:rsidP="00B219BF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1545E2">
        <w:rPr>
          <w:b/>
          <w:noProof/>
          <w:color w:val="000046"/>
          <w:sz w:val="36"/>
          <w:szCs w:val="36"/>
        </w:rPr>
        <w:drawing>
          <wp:inline distT="0" distB="0" distL="0" distR="0" wp14:anchorId="4331F1E4" wp14:editId="6E199722">
            <wp:extent cx="421420" cy="359306"/>
            <wp:effectExtent l="0" t="0" r="0" b="3175"/>
            <wp:docPr id="34" name="Рисунок 3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19BF">
        <w:rPr>
          <w:rFonts w:ascii="Arial" w:hAnsi="Arial" w:cs="Arial"/>
          <w:shd w:val="clear" w:color="auto" w:fill="F7FAFC"/>
        </w:rPr>
        <w:t xml:space="preserve"> </w:t>
      </w:r>
      <w:r w:rsidR="00B219BF" w:rsidRPr="00B219BF">
        <w:rPr>
          <w:b/>
          <w:color w:val="000046"/>
          <w:sz w:val="36"/>
          <w:szCs w:val="36"/>
        </w:rPr>
        <w:t>Федеральный конкурс методических разработок по историческому просвещению в системе общего образования в 2025 году. Цель Конкурса — поддержка исторического просвещения в образовательных организациях и выявление лучших педагогических практик.</w:t>
      </w:r>
    </w:p>
    <w:p w:rsidR="00B219BF" w:rsidRDefault="00B219BF" w:rsidP="00B219BF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Номинации:</w:t>
      </w:r>
    </w:p>
    <w:p w:rsidR="003212C5" w:rsidRDefault="003212C5" w:rsidP="00B219BF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</w:p>
    <w:p w:rsidR="003212C5" w:rsidRPr="00B219BF" w:rsidRDefault="003212C5" w:rsidP="00B219BF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5F9A9F29" wp14:editId="49D8DB49">
            <wp:extent cx="5940425" cy="122047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BF" w:rsidRPr="00B219BF" w:rsidRDefault="00B219BF" w:rsidP="00B219BF">
      <w:pPr>
        <w:numPr>
          <w:ilvl w:val="0"/>
          <w:numId w:val="24"/>
        </w:numPr>
        <w:shd w:val="clear" w:color="auto" w:fill="F7FAFC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Лучшее внеурочное занятие по историческому просвещению.</w:t>
      </w:r>
    </w:p>
    <w:p w:rsidR="00B219BF" w:rsidRPr="00B219BF" w:rsidRDefault="00B219BF" w:rsidP="00B219BF">
      <w:pPr>
        <w:numPr>
          <w:ilvl w:val="0"/>
          <w:numId w:val="24"/>
        </w:numPr>
        <w:shd w:val="clear" w:color="auto" w:fill="F7FAFC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Лучшее внеклассное мероприятие «Наши защитники Отечества».</w:t>
      </w:r>
    </w:p>
    <w:p w:rsidR="00B219BF" w:rsidRPr="00B219BF" w:rsidRDefault="00B219BF" w:rsidP="00B219BF">
      <w:pPr>
        <w:numPr>
          <w:ilvl w:val="0"/>
          <w:numId w:val="24"/>
        </w:numPr>
        <w:shd w:val="clear" w:color="auto" w:fill="F7FAFC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Школьный музей и историческое просвещение.</w:t>
      </w:r>
    </w:p>
    <w:p w:rsidR="00B219BF" w:rsidRPr="00B219BF" w:rsidRDefault="00B219BF" w:rsidP="00B219BF">
      <w:pPr>
        <w:numPr>
          <w:ilvl w:val="0"/>
          <w:numId w:val="24"/>
        </w:numPr>
        <w:shd w:val="clear" w:color="auto" w:fill="F7FAFC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«80-летие Победы в Великой Отечественной войне».</w:t>
      </w:r>
    </w:p>
    <w:p w:rsidR="00B219BF" w:rsidRPr="00B219BF" w:rsidRDefault="00B219BF" w:rsidP="00B219BF">
      <w:pPr>
        <w:numPr>
          <w:ilvl w:val="0"/>
          <w:numId w:val="24"/>
        </w:numPr>
        <w:shd w:val="clear" w:color="auto" w:fill="F7FAFC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Лучшие практики использования цифровых ресурсов РВИО.</w:t>
      </w:r>
    </w:p>
    <w:p w:rsidR="00B219BF" w:rsidRPr="00B219BF" w:rsidRDefault="00B219BF" w:rsidP="00B219BF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Участие могут принять учителя начальных классов, учителя-предметники и советники по воспитанию. Допускаются коллективные работы до трёх участников.</w:t>
      </w:r>
    </w:p>
    <w:p w:rsidR="00B219BF" w:rsidRPr="00B219BF" w:rsidRDefault="00B219BF" w:rsidP="00B219BF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Срок подачи работ — до 24 апреля 2025 г., по адресу электронной почты: </w:t>
      </w:r>
      <w:hyperlink r:id="rId33" w:history="1">
        <w:r w:rsidRPr="00B219BF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Bobkova@instrao.ru</w:t>
        </w:r>
      </w:hyperlink>
    </w:p>
    <w:p w:rsidR="00B219BF" w:rsidRDefault="00B219BF" w:rsidP="00B219BF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Подробности в </w:t>
      </w:r>
      <w:hyperlink r:id="rId34" w:tgtFrame="_blank" w:history="1">
        <w:r w:rsidRPr="00B219BF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Положении о конкурсе</w:t>
        </w:r>
      </w:hyperlink>
      <w:r w:rsidRPr="00B219BF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B219BF" w:rsidRPr="00B219BF" w:rsidRDefault="00B219BF" w:rsidP="00B219BF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B04412" w:rsidRPr="00B04412" w:rsidRDefault="00B04412" w:rsidP="00B81459">
      <w:pPr>
        <w:pStyle w:val="1"/>
        <w:shd w:val="clear" w:color="auto" w:fill="F7FAFC"/>
        <w:spacing w:before="0" w:beforeAutospacing="0" w:after="0" w:afterAutospacing="0"/>
        <w:jc w:val="both"/>
        <w:rPr>
          <w:color w:val="000046"/>
          <w:sz w:val="36"/>
          <w:szCs w:val="36"/>
        </w:rPr>
      </w:pPr>
    </w:p>
    <w:p w:rsidR="00CB5E69" w:rsidRPr="00ED1CF9" w:rsidRDefault="006642C2" w:rsidP="008053F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b/>
          <w:color w:val="00004B"/>
          <w:sz w:val="36"/>
          <w:szCs w:val="36"/>
        </w:rPr>
        <w:t xml:space="preserve"> </w:t>
      </w:r>
    </w:p>
    <w:p w:rsidR="00CB24A1" w:rsidRPr="00ED1CF9" w:rsidRDefault="00CB24A1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18"/>
          <w:szCs w:val="18"/>
        </w:rPr>
      </w:pPr>
    </w:p>
    <w:p w:rsidR="00F8667F" w:rsidRDefault="00ED1CF9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  <w:r>
        <w:rPr>
          <w:rFonts w:ascii="Arial" w:hAnsi="Arial" w:cs="Arial"/>
          <w:shd w:val="clear" w:color="auto" w:fill="F7FAFC"/>
        </w:rPr>
        <w:t xml:space="preserve"> </w:t>
      </w:r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3B5966" w:rsidRPr="003B5966" w:rsidRDefault="003B5966" w:rsidP="00B81459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3B5966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3212C5" w:rsidRDefault="003212C5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</w:p>
    <w:p w:rsidR="005F2A94" w:rsidRDefault="005F2A94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rFonts w:ascii="Arial" w:hAnsi="Arial" w:cs="Arial"/>
          <w:shd w:val="clear" w:color="auto" w:fill="F7FAFC"/>
        </w:rPr>
      </w:pPr>
      <w:r>
        <w:rPr>
          <w:noProof/>
        </w:rPr>
        <w:drawing>
          <wp:inline distT="0" distB="0" distL="0" distR="0" wp14:anchorId="6D501EA4" wp14:editId="35B46088">
            <wp:extent cx="5940425" cy="12204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966" w:rsidRPr="006A4CE4" w:rsidRDefault="003B5966" w:rsidP="006A4CE4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7FAFC"/>
        </w:rPr>
      </w:pP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A50FC" w:rsidRPr="00AA50FC" w:rsidRDefault="002746E6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566657">
        <w:rPr>
          <w:b/>
          <w:color w:val="0B092D"/>
          <w:sz w:val="36"/>
          <w:szCs w:val="36"/>
        </w:rPr>
        <w:t xml:space="preserve"> </w:t>
      </w:r>
      <w:r w:rsidR="003212C5" w:rsidRPr="00AA50FC">
        <w:rPr>
          <w:b/>
          <w:color w:val="000046"/>
          <w:sz w:val="36"/>
          <w:szCs w:val="36"/>
          <w:shd w:val="clear" w:color="auto" w:fill="FAFBFC"/>
        </w:rPr>
        <w:t>Заполярье готовится к проведению досрочного периода единого государственного экзамена (ЕГЭ). Чтобы процедура проведения ЕГЭ была максимально прозрачной, в пункте проведения экзаменов (ППЭ) присутствуют общественные наблюдатели, работает Региональный информационно-ситуационный центр (СИЦ).</w:t>
      </w:r>
      <w:r w:rsidR="00AA50FC" w:rsidRPr="00AA50FC">
        <w:rPr>
          <w:b/>
          <w:color w:val="000046"/>
          <w:sz w:val="36"/>
          <w:szCs w:val="36"/>
          <w:shd w:val="clear" w:color="auto" w:fill="FAFBFC"/>
        </w:rPr>
        <w:t xml:space="preserve"> </w:t>
      </w:r>
      <w:r w:rsidR="00AA50FC" w:rsidRPr="00AA50FC">
        <w:rPr>
          <w:b/>
          <w:color w:val="000046"/>
          <w:sz w:val="36"/>
          <w:szCs w:val="36"/>
          <w:shd w:val="clear" w:color="auto" w:fill="FAFBFC"/>
        </w:rPr>
        <w:t>С целью отработки организационных, технологических и информационных решений в СИЦ и пункте проведения экзамена проведено обучение общественных наблюдателей и проверка работы оборудования онлайн-наблюдения СИЦ, аудиторий и штаба ППЭ.</w:t>
      </w:r>
    </w:p>
    <w:p w:rsidR="00AA50FC" w:rsidRDefault="00AA50FC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rFonts w:ascii="Arial" w:hAnsi="Arial" w:cs="Arial"/>
          <w:color w:val="3B4256"/>
          <w:sz w:val="26"/>
          <w:szCs w:val="26"/>
          <w:shd w:val="clear" w:color="auto" w:fill="FAFBFC"/>
        </w:rPr>
      </w:pPr>
    </w:p>
    <w:p w:rsidR="00AA50FC" w:rsidRDefault="00AA50FC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rFonts w:ascii="Arial" w:hAnsi="Arial" w:cs="Arial"/>
          <w:color w:val="3B4256"/>
          <w:sz w:val="26"/>
          <w:szCs w:val="26"/>
          <w:shd w:val="clear" w:color="auto" w:fill="FAFBFC"/>
        </w:rPr>
      </w:pPr>
      <w:r>
        <w:rPr>
          <w:noProof/>
        </w:rPr>
        <w:lastRenderedPageBreak/>
        <w:drawing>
          <wp:inline distT="0" distB="0" distL="0" distR="0" wp14:anchorId="1C4D5B88" wp14:editId="5EBD2D19">
            <wp:extent cx="5940425" cy="12204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FC" w:rsidRPr="00AA50FC" w:rsidRDefault="00AA50FC" w:rsidP="00AA50FC">
      <w:pPr>
        <w:pStyle w:val="ac"/>
        <w:shd w:val="clear" w:color="auto" w:fill="FAFB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30507B11" wp14:editId="1A8E0E20">
            <wp:extent cx="422910" cy="3625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Pr="00AA50FC">
        <w:rPr>
          <w:b/>
          <w:color w:val="000046"/>
          <w:sz w:val="36"/>
          <w:szCs w:val="36"/>
          <w:shd w:val="clear" w:color="auto" w:fill="FAFBFC"/>
        </w:rPr>
        <w:t>В соответствии с единым расписанием проведения ЕГЭ 21 марта с экзаменов по географии и литературе начался досрочный период. В регионе эти предметы участники досрочного периода не выбрали, поэтому в Мурманской области 25 марта экзамен по русскому языку откроет ЕГЭ-2025.</w:t>
      </w:r>
      <w:r w:rsidRPr="00AA50FC">
        <w:rPr>
          <w:b/>
          <w:color w:val="000046"/>
          <w:sz w:val="36"/>
          <w:szCs w:val="36"/>
        </w:rPr>
        <w:t xml:space="preserve"> Досрочной период продлится до 21 апреля. Процедура проведения экзаменов ничем не отличается от ЕГЭ в основные сроки. В ППЭ обеспечено видеонаблюдение в режиме онлайн, используются технологии передачи экзаменационных материалов по сети Интернет, их печати и сканирования в аудитории. В пункте будут присутствовать общественные наблюдатели, специалисты Министерства образования и науки Мурманской области.</w:t>
      </w:r>
    </w:p>
    <w:p w:rsidR="00AA50FC" w:rsidRPr="00AA50FC" w:rsidRDefault="00AA50FC" w:rsidP="00AA50FC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AA50FC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Демонстрационные варианты КИМ опубликованы на сайте ФИПИ, с ними могли ознакомиться все желающие.</w:t>
      </w:r>
    </w:p>
    <w:p w:rsidR="0092422B" w:rsidRDefault="00AA50FC" w:rsidP="00AA50FC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AA50FC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Полное расписание экзаменов размещено на официальном сайте Мурманской области: </w:t>
      </w:r>
    </w:p>
    <w:p w:rsidR="00AA50FC" w:rsidRDefault="00AA50FC" w:rsidP="00AA50FC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hyperlink r:id="rId37" w:history="1">
        <w:r w:rsidRPr="00AA50FC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https://minobr.gov-murman.ru/activities/gia/raspisanie-ege-oge-2017.php</w:t>
        </w:r>
      </w:hyperlink>
    </w:p>
    <w:p w:rsidR="0092422B" w:rsidRPr="0092422B" w:rsidRDefault="0092422B" w:rsidP="00AA50FC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92422B" w:rsidRPr="0092422B" w:rsidRDefault="0092422B" w:rsidP="00AA50FC">
      <w:pPr>
        <w:shd w:val="clear" w:color="auto" w:fill="FAFBFC"/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7818300A" wp14:editId="52F7F527">
            <wp:extent cx="422910" cy="362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Pr="0092422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Центр</w:t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 xml:space="preserve"> </w:t>
      </w:r>
      <w:r w:rsidRPr="0092422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«Арктические инициативы» запускает конкурс для школьников 11-13 лет на участие в программе «Хочу в Арктику!». Победители получат бесплатную путёвку в лагеря «Артек» (с 4-5 мая по 24-25 мая, пятая смена) и «Орлёнок» (с 30 мая по 19 июня, шестая смена), а также смогут погрузиться в изучение истории освоения Севморпути.</w:t>
      </w:r>
      <w:r w:rsidRPr="0092422B">
        <w:rPr>
          <w:rFonts w:ascii="Times New Roman" w:hAnsi="Times New Roman" w:cs="Times New Roman"/>
          <w:b/>
          <w:color w:val="000046"/>
          <w:sz w:val="36"/>
          <w:szCs w:val="36"/>
        </w:rPr>
        <w:br/>
      </w:r>
      <w:r>
        <w:rPr>
          <w:noProof/>
        </w:rPr>
        <w:lastRenderedPageBreak/>
        <w:drawing>
          <wp:inline distT="0" distB="0" distL="0" distR="0" wp14:anchorId="239D8FD7" wp14:editId="6EA3E27A">
            <wp:extent cx="5940425" cy="122047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22B">
        <w:rPr>
          <w:rFonts w:ascii="Times New Roman" w:hAnsi="Times New Roman" w:cs="Times New Roman"/>
          <w:b/>
          <w:color w:val="000046"/>
          <w:sz w:val="36"/>
          <w:szCs w:val="36"/>
        </w:rPr>
        <w:br/>
      </w:r>
    </w:p>
    <w:p w:rsidR="0092422B" w:rsidRDefault="0092422B" w:rsidP="0092422B">
      <w:pPr>
        <w:shd w:val="clear" w:color="auto" w:fill="FAFBFC"/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</w:pPr>
      <w:r w:rsidRPr="0092422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Чтобы принять участие, нужно:</w:t>
      </w:r>
    </w:p>
    <w:p w:rsidR="0092422B" w:rsidRPr="0092422B" w:rsidRDefault="0092422B" w:rsidP="0092422B">
      <w:pPr>
        <w:pStyle w:val="aa"/>
        <w:numPr>
          <w:ilvl w:val="0"/>
          <w:numId w:val="27"/>
        </w:num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2422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подготовить видеовизитку с рассказом о себе и своем интересе к Арктике;</w:t>
      </w:r>
    </w:p>
    <w:p w:rsidR="0092422B" w:rsidRPr="0092422B" w:rsidRDefault="0092422B" w:rsidP="0092422B">
      <w:pPr>
        <w:pStyle w:val="aa"/>
        <w:numPr>
          <w:ilvl w:val="0"/>
          <w:numId w:val="27"/>
        </w:num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2422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 составить мотивационное письмо;</w:t>
      </w:r>
    </w:p>
    <w:p w:rsidR="0092422B" w:rsidRPr="0092422B" w:rsidRDefault="0092422B" w:rsidP="0092422B">
      <w:pPr>
        <w:pStyle w:val="aa"/>
        <w:numPr>
          <w:ilvl w:val="0"/>
          <w:numId w:val="27"/>
        </w:num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2422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 отправить заявку до 31 марта в «Артек» или до 6 апреля в «Орлёнок».</w:t>
      </w:r>
    </w:p>
    <w:p w:rsidR="0092422B" w:rsidRPr="00AA50FC" w:rsidRDefault="0092422B" w:rsidP="00AA50FC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  <w:bookmarkStart w:id="0" w:name="_GoBack"/>
      <w:bookmarkEnd w:id="0"/>
    </w:p>
    <w:p w:rsidR="009C6DC7" w:rsidRDefault="009C6DC7" w:rsidP="009C6DC7">
      <w:pPr>
        <w:shd w:val="clear" w:color="auto" w:fill="FAFBFC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403DB4CC" wp14:editId="1A4DD98B">
            <wp:extent cx="422910" cy="3625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  <w:t xml:space="preserve"> </w:t>
      </w:r>
      <w:r w:rsidRPr="009C6DC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Участник досрочного периода 25 марта написал единый государственный экзамен (ЕГЭ) по русскому языку. В регионе работал один пункт проведения экзамена в городе Полярный. Ход экзамена контролировали члены государственной экзаменационной комиссии Мурманской области, общественные наблюдатели, в том числе в Региональном ситуационном центре. Нарушений порядка проведения экзамена не зафиксировано.</w:t>
      </w:r>
      <w:r w:rsidRPr="009C6DC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 xml:space="preserve"> </w:t>
      </w:r>
      <w:r w:rsidRPr="009C6DC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Плановая дата ознакомления с результатами - 10 апреля. Результаты экзаменов участник узнает в своей школе, а также на сайте информационной поддержки государственной итоговой аттестации в Мурманской области: </w:t>
      </w:r>
      <w:hyperlink r:id="rId38" w:history="1">
        <w:r w:rsidRPr="009C6DC7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AFBFC"/>
          </w:rPr>
          <w:t>https://ege.edunord.ru/</w:t>
        </w:r>
      </w:hyperlink>
    </w:p>
    <w:p w:rsidR="009C6DC7" w:rsidRPr="009C6DC7" w:rsidRDefault="009C6DC7" w:rsidP="009C6DC7">
      <w:pPr>
        <w:shd w:val="clear" w:color="auto" w:fill="FAFBFC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46"/>
          <w:kern w:val="36"/>
          <w:sz w:val="18"/>
          <w:szCs w:val="18"/>
          <w:lang w:eastAsia="ru-RU"/>
        </w:rPr>
      </w:pPr>
    </w:p>
    <w:p w:rsidR="00AA50FC" w:rsidRPr="00FB5C92" w:rsidRDefault="009C6DC7" w:rsidP="00BA375B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 w:rsidRPr="00566657">
        <w:rPr>
          <w:b/>
          <w:noProof/>
          <w:color w:val="0B092D"/>
          <w:sz w:val="36"/>
          <w:szCs w:val="36"/>
        </w:rPr>
        <w:drawing>
          <wp:inline distT="0" distB="0" distL="0" distR="0" wp14:anchorId="440B1295" wp14:editId="77D4A695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46"/>
          <w:sz w:val="36"/>
          <w:szCs w:val="36"/>
          <w:shd w:val="clear" w:color="auto" w:fill="FAFBFC"/>
        </w:rPr>
        <w:t xml:space="preserve"> </w:t>
      </w:r>
      <w:r w:rsidRPr="00FB5C92">
        <w:rPr>
          <w:b/>
          <w:color w:val="000046"/>
          <w:sz w:val="36"/>
          <w:szCs w:val="36"/>
          <w:shd w:val="clear" w:color="auto" w:fill="FAFBFC"/>
        </w:rPr>
        <w:t>28 марта единый государственный экзамен (ЕГЭ) по математике базового уровня планирует сдавать один участник. Будет открыт пункт проведения экзаменов в г. Полярный.</w:t>
      </w:r>
      <w:r w:rsidR="00FB5C92" w:rsidRPr="00FB5C92">
        <w:rPr>
          <w:rFonts w:eastAsiaTheme="minorHAnsi"/>
          <w:b/>
          <w:color w:val="000046"/>
          <w:sz w:val="36"/>
          <w:szCs w:val="36"/>
          <w:shd w:val="clear" w:color="auto" w:fill="FAFBFC"/>
          <w:lang w:eastAsia="en-US"/>
        </w:rPr>
        <w:t xml:space="preserve"> </w:t>
      </w:r>
      <w:r w:rsidR="00FB5C92" w:rsidRPr="00FB5C92">
        <w:rPr>
          <w:rFonts w:eastAsiaTheme="minorHAnsi"/>
          <w:b/>
          <w:color w:val="000046"/>
          <w:sz w:val="36"/>
          <w:szCs w:val="36"/>
          <w:shd w:val="clear" w:color="auto" w:fill="FAFBFC"/>
          <w:lang w:eastAsia="en-US"/>
        </w:rPr>
        <w:t>Чтобы составить представление о структуре контрольных измерительных материалов (КИМ), количестве заданий, их уровне сложности, любой желающий может ознакомиться с демонстрационными вариантами, опубликованными на сайте ФИПИ: </w:t>
      </w:r>
      <w:hyperlink r:id="rId39" w:tgtFrame="_blank" w:history="1">
        <w:r w:rsidR="00FB5C92" w:rsidRPr="00FB5C92">
          <w:rPr>
            <w:rFonts w:eastAsiaTheme="minorHAnsi"/>
            <w:b/>
            <w:color w:val="000046"/>
            <w:sz w:val="36"/>
            <w:szCs w:val="36"/>
            <w:u w:val="single"/>
            <w:shd w:val="clear" w:color="auto" w:fill="FAFBFC"/>
            <w:lang w:eastAsia="en-US"/>
          </w:rPr>
          <w:t>http://www.fipi.ru/</w:t>
        </w:r>
      </w:hyperlink>
      <w:r w:rsidR="00FB5C92" w:rsidRPr="00FB5C92">
        <w:rPr>
          <w:rFonts w:eastAsiaTheme="minorHAnsi"/>
          <w:b/>
          <w:color w:val="000046"/>
          <w:sz w:val="36"/>
          <w:szCs w:val="36"/>
          <w:shd w:val="clear" w:color="auto" w:fill="FAFBFC"/>
          <w:lang w:eastAsia="en-US"/>
        </w:rPr>
        <w:t>.</w:t>
      </w:r>
    </w:p>
    <w:p w:rsidR="00035CC3" w:rsidRPr="00FB5C92" w:rsidRDefault="00FB5C92" w:rsidP="00FB5C92">
      <w:pPr>
        <w:pStyle w:val="ac"/>
        <w:shd w:val="clear" w:color="auto" w:fill="FAFBFC"/>
        <w:spacing w:before="0" w:beforeAutospacing="0" w:after="360" w:afterAutospacing="0"/>
        <w:jc w:val="both"/>
        <w:rPr>
          <w:b/>
          <w:color w:val="000046"/>
          <w:sz w:val="36"/>
          <w:szCs w:val="36"/>
          <w:shd w:val="clear" w:color="auto" w:fill="FAFBFC"/>
        </w:rPr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5725BC0F" wp14:editId="5DAC6F2D">
            <wp:extent cx="5940425" cy="12204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7D491C" w:rsidRPr="007D491C" w:rsidRDefault="000D4C7A" w:rsidP="007D491C">
      <w:pPr>
        <w:pStyle w:val="3"/>
        <w:spacing w:before="0" w:line="270" w:lineRule="atLeast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4CD99F89" wp14:editId="53CA1C71">
            <wp:extent cx="422910" cy="362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1"/>
          <w:szCs w:val="21"/>
        </w:rPr>
        <w:t xml:space="preserve"> </w:t>
      </w:r>
      <w:r w:rsidR="00CE006D">
        <w:rPr>
          <w:rFonts w:ascii="Arial" w:hAnsi="Arial" w:cs="Arial"/>
          <w:color w:val="444444"/>
          <w:sz w:val="21"/>
          <w:szCs w:val="21"/>
        </w:rPr>
        <w:t xml:space="preserve"> </w:t>
      </w:r>
      <w:r w:rsidR="00FB5C92" w:rsidRPr="00FB5C92">
        <w:rPr>
          <w:rFonts w:ascii="Times New Roman" w:hAnsi="Times New Roman" w:cs="Times New Roman"/>
          <w:b/>
          <w:color w:val="000046"/>
          <w:sz w:val="36"/>
          <w:szCs w:val="36"/>
        </w:rPr>
        <w:t>Об участи</w:t>
      </w:r>
      <w:r w:rsidR="00FB5C92">
        <w:rPr>
          <w:rFonts w:ascii="Times New Roman" w:hAnsi="Times New Roman" w:cs="Times New Roman"/>
          <w:b/>
          <w:color w:val="000046"/>
          <w:sz w:val="36"/>
          <w:szCs w:val="36"/>
        </w:rPr>
        <w:t>и педагогов Мурманской области в межрегиональном форуме в Республике Карелия «Эффективные практики в центрах «Точка роста», «</w:t>
      </w:r>
      <w:r w:rsidR="00FB5C92">
        <w:rPr>
          <w:rFonts w:ascii="Times New Roman" w:hAnsi="Times New Roman" w:cs="Times New Roman"/>
          <w:b/>
          <w:color w:val="000046"/>
          <w:sz w:val="36"/>
          <w:szCs w:val="36"/>
          <w:lang w:val="en-US"/>
        </w:rPr>
        <w:t>IT</w:t>
      </w:r>
      <w:r w:rsidR="00FB5C92">
        <w:rPr>
          <w:rFonts w:ascii="Times New Roman" w:hAnsi="Times New Roman" w:cs="Times New Roman"/>
          <w:b/>
          <w:color w:val="000046"/>
          <w:sz w:val="36"/>
          <w:szCs w:val="36"/>
        </w:rPr>
        <w:t>-куб», детских технопарков «Кванториум»: профессиональное самоопределение школьников»</w:t>
      </w:r>
    </w:p>
    <w:p w:rsidR="007D491C" w:rsidRDefault="007D491C" w:rsidP="007D491C"/>
    <w:p w:rsidR="007D491C" w:rsidRDefault="007D491C" w:rsidP="007D491C">
      <w:r w:rsidRPr="00E234B8">
        <w:rPr>
          <w:rFonts w:ascii="Arial" w:eastAsia="Times New Roman" w:hAnsi="Arial" w:cs="Arial"/>
          <w:noProof/>
          <w:sz w:val="33"/>
          <w:szCs w:val="33"/>
          <w:lang w:eastAsia="ru-RU"/>
        </w:rPr>
        <w:drawing>
          <wp:inline distT="0" distB="0" distL="0" distR="0" wp14:anchorId="0E4B45FD" wp14:editId="78C8A265">
            <wp:extent cx="5883185" cy="3312768"/>
            <wp:effectExtent l="0" t="0" r="3810" b="2540"/>
            <wp:docPr id="28" name="Рисунок 28" descr="C:\Users\pccnppm002\Desktop\Форум_Каре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cnppm002\Desktop\Форум_Карели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74" cy="33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E9" w:rsidRPr="009C12D1" w:rsidRDefault="007D491C" w:rsidP="009C12D1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D1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При содействии директора ЦНППМ ГАУДПО МО «ИРО» Цыганковой Натальи Сергеевны и начальника центра цифрового образования </w:t>
      </w:r>
      <w:r w:rsidRPr="009C12D1">
        <w:rPr>
          <w:rFonts w:ascii="Times New Roman" w:hAnsi="Times New Roman" w:cs="Times New Roman"/>
          <w:b/>
          <w:color w:val="000046"/>
          <w:sz w:val="36"/>
          <w:szCs w:val="36"/>
          <w:lang w:val="en-US"/>
        </w:rPr>
        <w:t>IT</w:t>
      </w:r>
      <w:r w:rsidRPr="009C12D1">
        <w:rPr>
          <w:rFonts w:ascii="Times New Roman" w:hAnsi="Times New Roman" w:cs="Times New Roman"/>
          <w:b/>
          <w:color w:val="000046"/>
          <w:sz w:val="36"/>
          <w:szCs w:val="36"/>
        </w:rPr>
        <w:t>-куб Щаповой Юлии Юрьевны педагоги Мурманской области 24 и 25 марта 2025 года приняли участие в межрегиональном форуме «</w:t>
      </w:r>
      <w:r w:rsidR="00951BE9" w:rsidRPr="009C12D1">
        <w:rPr>
          <w:rFonts w:ascii="Times New Roman" w:hAnsi="Times New Roman" w:cs="Times New Roman"/>
          <w:b/>
          <w:color w:val="000046"/>
          <w:sz w:val="36"/>
          <w:szCs w:val="36"/>
        </w:rPr>
        <w:t>Эффективные практики в центрах «Точка роста», «</w:t>
      </w:r>
      <w:r w:rsidR="00951BE9" w:rsidRPr="009C12D1">
        <w:rPr>
          <w:rFonts w:ascii="Times New Roman" w:hAnsi="Times New Roman" w:cs="Times New Roman"/>
          <w:b/>
          <w:color w:val="000046"/>
          <w:sz w:val="36"/>
          <w:szCs w:val="36"/>
          <w:lang w:val="en-US"/>
        </w:rPr>
        <w:t>IT</w:t>
      </w:r>
      <w:r w:rsidR="00951BE9" w:rsidRPr="009C12D1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-куб», детских технопарках «Кванториум»: </w:t>
      </w:r>
    </w:p>
    <w:p w:rsidR="00951BE9" w:rsidRPr="009C12D1" w:rsidRDefault="00951BE9" w:rsidP="009C12D1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D1">
        <w:rPr>
          <w:rFonts w:ascii="Times New Roman" w:hAnsi="Times New Roman" w:cs="Times New Roman"/>
          <w:b/>
          <w:noProof/>
          <w:color w:val="000046"/>
          <w:sz w:val="36"/>
          <w:szCs w:val="36"/>
        </w:rPr>
        <w:lastRenderedPageBreak/>
        <w:drawing>
          <wp:inline distT="0" distB="0" distL="0" distR="0" wp14:anchorId="589E8C9A" wp14:editId="5584DD31">
            <wp:extent cx="5940425" cy="122047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1C" w:rsidRPr="009C12D1" w:rsidRDefault="00951BE9" w:rsidP="009C12D1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D1">
        <w:rPr>
          <w:rFonts w:ascii="Times New Roman" w:hAnsi="Times New Roman" w:cs="Times New Roman"/>
          <w:b/>
          <w:color w:val="000046"/>
          <w:sz w:val="36"/>
          <w:szCs w:val="36"/>
        </w:rPr>
        <w:t>профессиональное самоопределение школьников», проходившем в Республике Карелия.</w:t>
      </w:r>
    </w:p>
    <w:p w:rsidR="00951BE9" w:rsidRPr="009C12D1" w:rsidRDefault="00951BE9" w:rsidP="009C12D1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D1">
        <w:rPr>
          <w:rFonts w:ascii="Times New Roman" w:hAnsi="Times New Roman" w:cs="Times New Roman"/>
          <w:b/>
          <w:color w:val="000046"/>
          <w:sz w:val="36"/>
          <w:szCs w:val="36"/>
        </w:rPr>
        <w:t>В пленарной сессии форума выступили педагоги дополнительного образования ГАПОУ МО МКЭиИТ ЦЦОД «</w:t>
      </w:r>
      <w:r w:rsidRPr="009C12D1">
        <w:rPr>
          <w:rFonts w:ascii="Times New Roman" w:hAnsi="Times New Roman" w:cs="Times New Roman"/>
          <w:b/>
          <w:color w:val="000046"/>
          <w:sz w:val="36"/>
          <w:szCs w:val="36"/>
          <w:lang w:val="en-US"/>
        </w:rPr>
        <w:t>IT</w:t>
      </w:r>
      <w:r w:rsidRPr="009C12D1">
        <w:rPr>
          <w:rFonts w:ascii="Times New Roman" w:hAnsi="Times New Roman" w:cs="Times New Roman"/>
          <w:b/>
          <w:color w:val="000046"/>
          <w:sz w:val="36"/>
          <w:szCs w:val="36"/>
        </w:rPr>
        <w:t>-куб»</w:t>
      </w:r>
      <w:r w:rsidR="008D7128" w:rsidRPr="009C12D1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Ирина Валерьевна Фёдорова и Светлана Павловна Дмитриева (г. Мурманск).</w:t>
      </w:r>
    </w:p>
    <w:p w:rsidR="008D7128" w:rsidRPr="009C12D1" w:rsidRDefault="008D7128" w:rsidP="009C12D1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D1">
        <w:rPr>
          <w:rFonts w:ascii="Times New Roman" w:hAnsi="Times New Roman" w:cs="Times New Roman"/>
          <w:b/>
          <w:color w:val="000046"/>
          <w:sz w:val="36"/>
          <w:szCs w:val="36"/>
        </w:rPr>
        <w:t>В рамках практической сессии провели мастер-классы педагоги МБОУ Кольского района Мурманской области «Мурмашинская СОШ № 1» Мазурова Алёна Ивановна, Дорошенко Екатерина Фёдоровна, Казак Яна Леонидовна.</w:t>
      </w:r>
    </w:p>
    <w:p w:rsidR="008D7128" w:rsidRPr="009C12D1" w:rsidRDefault="008D7128" w:rsidP="009C12D1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C12D1">
        <w:rPr>
          <w:rFonts w:ascii="Times New Roman" w:hAnsi="Times New Roman" w:cs="Times New Roman"/>
          <w:b/>
          <w:color w:val="000046"/>
          <w:sz w:val="36"/>
          <w:szCs w:val="36"/>
        </w:rPr>
        <w:t>С материалами форума можно ознакомиться по ссылке:</w:t>
      </w:r>
    </w:p>
    <w:p w:rsidR="006F38B1" w:rsidRDefault="006F38B1" w:rsidP="009C12D1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hyperlink r:id="rId41" w:history="1">
        <w:r w:rsidRPr="009C12D1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</w:rPr>
          <w:t>https://kiro-karelia.ru/institute/news/forum-03-2025</w:t>
        </w:r>
      </w:hyperlink>
      <w:r w:rsidRPr="009C12D1">
        <w:rPr>
          <w:rFonts w:ascii="Times New Roman" w:hAnsi="Times New Roman" w:cs="Times New Roman"/>
          <w:b/>
          <w:color w:val="000046"/>
          <w:sz w:val="36"/>
          <w:szCs w:val="36"/>
        </w:rPr>
        <w:t> </w:t>
      </w:r>
    </w:p>
    <w:p w:rsidR="009C12D1" w:rsidRPr="009C12D1" w:rsidRDefault="009C12D1" w:rsidP="009C12D1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6F38B1" w:rsidRPr="009C12D1" w:rsidRDefault="006F38B1" w:rsidP="009C12D1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D7128" w:rsidRDefault="008D7128" w:rsidP="006F38B1">
      <w:pPr>
        <w:spacing w:after="135" w:line="240" w:lineRule="auto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7D491C" w:rsidRDefault="007D491C" w:rsidP="007D491C"/>
    <w:p w:rsidR="007D491C" w:rsidRPr="007D491C" w:rsidRDefault="007D491C" w:rsidP="007D491C"/>
    <w:p w:rsidR="007D491C" w:rsidRDefault="00E234B8" w:rsidP="00E234B8">
      <w:pPr>
        <w:tabs>
          <w:tab w:val="left" w:pos="3831"/>
        </w:tabs>
        <w:rPr>
          <w:rFonts w:ascii="Arial" w:eastAsia="Times New Roman" w:hAnsi="Arial" w:cs="Arial"/>
          <w:noProof/>
          <w:sz w:val="33"/>
          <w:szCs w:val="33"/>
          <w:lang w:eastAsia="ru-RU"/>
        </w:rPr>
      </w:pPr>
      <w:r>
        <w:rPr>
          <w:rFonts w:ascii="Arial" w:eastAsia="Times New Roman" w:hAnsi="Arial" w:cs="Arial"/>
          <w:sz w:val="33"/>
          <w:szCs w:val="33"/>
          <w:lang w:eastAsia="ru-RU"/>
        </w:rPr>
        <w:tab/>
      </w:r>
    </w:p>
    <w:p w:rsidR="00E234B8" w:rsidRPr="00E234B8" w:rsidRDefault="00E234B8" w:rsidP="00E234B8">
      <w:pPr>
        <w:tabs>
          <w:tab w:val="left" w:pos="3831"/>
        </w:tabs>
        <w:rPr>
          <w:rFonts w:ascii="Arial" w:eastAsia="Times New Roman" w:hAnsi="Arial" w:cs="Arial"/>
          <w:sz w:val="33"/>
          <w:szCs w:val="33"/>
          <w:lang w:eastAsia="ru-RU"/>
        </w:rPr>
      </w:pPr>
    </w:p>
    <w:p w:rsidR="00E234B8" w:rsidRDefault="00E234B8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</w:p>
    <w:p w:rsidR="00E234B8" w:rsidRDefault="00E234B8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</w:p>
    <w:p w:rsidR="00E234B8" w:rsidRDefault="00E234B8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</w:p>
    <w:p w:rsidR="00E234B8" w:rsidRDefault="00E234B8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0969FF">
      <w:pgSz w:w="11906" w:h="16838"/>
      <w:pgMar w:top="1134" w:right="850" w:bottom="426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A4F" w:rsidRDefault="00910A4F" w:rsidP="00825664">
      <w:pPr>
        <w:spacing w:after="0" w:line="240" w:lineRule="auto"/>
      </w:pPr>
      <w:r>
        <w:separator/>
      </w:r>
    </w:p>
  </w:endnote>
  <w:endnote w:type="continuationSeparator" w:id="0">
    <w:p w:rsidR="00910A4F" w:rsidRDefault="00910A4F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A4F" w:rsidRDefault="00910A4F" w:rsidP="00825664">
      <w:pPr>
        <w:spacing w:after="0" w:line="240" w:lineRule="auto"/>
      </w:pPr>
      <w:r>
        <w:separator/>
      </w:r>
    </w:p>
  </w:footnote>
  <w:footnote w:type="continuationSeparator" w:id="0">
    <w:p w:rsidR="00910A4F" w:rsidRDefault="00910A4F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38" type="#_x0000_t75" style="width:383.1pt;height:383.1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839" type="#_x0000_t75" style="width:33.3pt;height:28.55pt;visibility:visible;mso-wrap-style:square" o:bullet="t">
        <v:imagedata r:id="rId2" o:title=""/>
      </v:shape>
    </w:pict>
  </w:numPicBullet>
  <w:numPicBullet w:numPicBulletId="2">
    <w:pict>
      <v:shape id="_x0000_i1840" type="#_x0000_t75" style="width:38.7pt;height:38.7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43ABB"/>
    <w:multiLevelType w:val="multilevel"/>
    <w:tmpl w:val="8F72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D87859"/>
    <w:multiLevelType w:val="hybridMultilevel"/>
    <w:tmpl w:val="09C64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31405"/>
    <w:multiLevelType w:val="multilevel"/>
    <w:tmpl w:val="920E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CE5772"/>
    <w:multiLevelType w:val="multilevel"/>
    <w:tmpl w:val="D9E0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3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2F7970BD"/>
    <w:multiLevelType w:val="hybridMultilevel"/>
    <w:tmpl w:val="C31A7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F01EE"/>
    <w:multiLevelType w:val="hybridMultilevel"/>
    <w:tmpl w:val="92901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7378D"/>
    <w:multiLevelType w:val="hybridMultilevel"/>
    <w:tmpl w:val="92A2D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1"/>
  </w:num>
  <w:num w:numId="4">
    <w:abstractNumId w:val="7"/>
  </w:num>
  <w:num w:numId="5">
    <w:abstractNumId w:val="11"/>
  </w:num>
  <w:num w:numId="6">
    <w:abstractNumId w:val="25"/>
  </w:num>
  <w:num w:numId="7">
    <w:abstractNumId w:val="8"/>
  </w:num>
  <w:num w:numId="8">
    <w:abstractNumId w:val="16"/>
  </w:num>
  <w:num w:numId="9">
    <w:abstractNumId w:val="20"/>
  </w:num>
  <w:num w:numId="10">
    <w:abstractNumId w:val="6"/>
  </w:num>
  <w:num w:numId="11">
    <w:abstractNumId w:val="12"/>
  </w:num>
  <w:num w:numId="12">
    <w:abstractNumId w:val="13"/>
  </w:num>
  <w:num w:numId="13">
    <w:abstractNumId w:val="23"/>
  </w:num>
  <w:num w:numId="14">
    <w:abstractNumId w:val="22"/>
  </w:num>
  <w:num w:numId="15">
    <w:abstractNumId w:val="0"/>
  </w:num>
  <w:num w:numId="16">
    <w:abstractNumId w:val="14"/>
  </w:num>
  <w:num w:numId="17">
    <w:abstractNumId w:val="4"/>
    <w:lvlOverride w:ilvl="0">
      <w:startOverride w:val="1"/>
    </w:lvlOverride>
  </w:num>
  <w:num w:numId="18">
    <w:abstractNumId w:val="4"/>
    <w:lvlOverride w:ilvl="0">
      <w:startOverride w:val="2"/>
    </w:lvlOverride>
  </w:num>
  <w:num w:numId="19">
    <w:abstractNumId w:val="21"/>
  </w:num>
  <w:num w:numId="20">
    <w:abstractNumId w:val="2"/>
  </w:num>
  <w:num w:numId="21">
    <w:abstractNumId w:val="18"/>
  </w:num>
  <w:num w:numId="22">
    <w:abstractNumId w:val="9"/>
  </w:num>
  <w:num w:numId="23">
    <w:abstractNumId w:val="10"/>
  </w:num>
  <w:num w:numId="24">
    <w:abstractNumId w:val="3"/>
  </w:num>
  <w:num w:numId="25">
    <w:abstractNumId w:val="17"/>
  </w:num>
  <w:num w:numId="26">
    <w:abstractNumId w:val="15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35CC3"/>
    <w:rsid w:val="00045E2E"/>
    <w:rsid w:val="00051527"/>
    <w:rsid w:val="00063230"/>
    <w:rsid w:val="00070F58"/>
    <w:rsid w:val="00082C47"/>
    <w:rsid w:val="000830AF"/>
    <w:rsid w:val="00086049"/>
    <w:rsid w:val="00095018"/>
    <w:rsid w:val="000969FF"/>
    <w:rsid w:val="000A270B"/>
    <w:rsid w:val="000A37FD"/>
    <w:rsid w:val="000A408D"/>
    <w:rsid w:val="000B0FB7"/>
    <w:rsid w:val="000B11F4"/>
    <w:rsid w:val="000C6F4A"/>
    <w:rsid w:val="000D2FA5"/>
    <w:rsid w:val="000D4C7A"/>
    <w:rsid w:val="000E7B9B"/>
    <w:rsid w:val="000F5F05"/>
    <w:rsid w:val="000F7E99"/>
    <w:rsid w:val="0010297F"/>
    <w:rsid w:val="00104DB7"/>
    <w:rsid w:val="00111BE0"/>
    <w:rsid w:val="00115C4D"/>
    <w:rsid w:val="00117CEB"/>
    <w:rsid w:val="00132CA3"/>
    <w:rsid w:val="00152DDF"/>
    <w:rsid w:val="001545E2"/>
    <w:rsid w:val="00154893"/>
    <w:rsid w:val="00157710"/>
    <w:rsid w:val="001624C2"/>
    <w:rsid w:val="00164469"/>
    <w:rsid w:val="00165B29"/>
    <w:rsid w:val="0017732E"/>
    <w:rsid w:val="001938B8"/>
    <w:rsid w:val="0019484F"/>
    <w:rsid w:val="001B4905"/>
    <w:rsid w:val="001D4D73"/>
    <w:rsid w:val="001E14AE"/>
    <w:rsid w:val="001E561B"/>
    <w:rsid w:val="00200EDE"/>
    <w:rsid w:val="002040BC"/>
    <w:rsid w:val="0020428D"/>
    <w:rsid w:val="00212CB4"/>
    <w:rsid w:val="00217527"/>
    <w:rsid w:val="00230BE3"/>
    <w:rsid w:val="00235F7A"/>
    <w:rsid w:val="002534FE"/>
    <w:rsid w:val="00262935"/>
    <w:rsid w:val="00271CC2"/>
    <w:rsid w:val="0027392A"/>
    <w:rsid w:val="002746E6"/>
    <w:rsid w:val="00275979"/>
    <w:rsid w:val="002904D1"/>
    <w:rsid w:val="00291308"/>
    <w:rsid w:val="002A1FB0"/>
    <w:rsid w:val="002B5078"/>
    <w:rsid w:val="002B724F"/>
    <w:rsid w:val="002C0488"/>
    <w:rsid w:val="002D45DC"/>
    <w:rsid w:val="002E4461"/>
    <w:rsid w:val="002F5E67"/>
    <w:rsid w:val="00304671"/>
    <w:rsid w:val="003103F4"/>
    <w:rsid w:val="0031260F"/>
    <w:rsid w:val="003212C5"/>
    <w:rsid w:val="00322E64"/>
    <w:rsid w:val="003231AD"/>
    <w:rsid w:val="0033684D"/>
    <w:rsid w:val="003401E9"/>
    <w:rsid w:val="00350252"/>
    <w:rsid w:val="003572D3"/>
    <w:rsid w:val="00372FF4"/>
    <w:rsid w:val="00375235"/>
    <w:rsid w:val="003849D8"/>
    <w:rsid w:val="00394BE0"/>
    <w:rsid w:val="003A3313"/>
    <w:rsid w:val="003A6B23"/>
    <w:rsid w:val="003B5966"/>
    <w:rsid w:val="003C4B6D"/>
    <w:rsid w:val="003D001B"/>
    <w:rsid w:val="003E1383"/>
    <w:rsid w:val="003E3C78"/>
    <w:rsid w:val="003F15DB"/>
    <w:rsid w:val="00404182"/>
    <w:rsid w:val="00407467"/>
    <w:rsid w:val="00420036"/>
    <w:rsid w:val="00434CBB"/>
    <w:rsid w:val="00444D2D"/>
    <w:rsid w:val="004461FE"/>
    <w:rsid w:val="00446F02"/>
    <w:rsid w:val="00466FA4"/>
    <w:rsid w:val="004A5744"/>
    <w:rsid w:val="004B4D09"/>
    <w:rsid w:val="004C0CB9"/>
    <w:rsid w:val="004C15B5"/>
    <w:rsid w:val="004C2E6B"/>
    <w:rsid w:val="004F0725"/>
    <w:rsid w:val="004F07F2"/>
    <w:rsid w:val="00514755"/>
    <w:rsid w:val="005224E8"/>
    <w:rsid w:val="005241C6"/>
    <w:rsid w:val="00547870"/>
    <w:rsid w:val="00551AE7"/>
    <w:rsid w:val="0055425A"/>
    <w:rsid w:val="00555A4B"/>
    <w:rsid w:val="00561217"/>
    <w:rsid w:val="00566657"/>
    <w:rsid w:val="00570CA0"/>
    <w:rsid w:val="00596DA1"/>
    <w:rsid w:val="005B6DF5"/>
    <w:rsid w:val="005C18EA"/>
    <w:rsid w:val="005C208E"/>
    <w:rsid w:val="005C613D"/>
    <w:rsid w:val="005D35F4"/>
    <w:rsid w:val="005D568D"/>
    <w:rsid w:val="005E084B"/>
    <w:rsid w:val="005E1C74"/>
    <w:rsid w:val="005F2A94"/>
    <w:rsid w:val="005F7645"/>
    <w:rsid w:val="005F7B34"/>
    <w:rsid w:val="0061295B"/>
    <w:rsid w:val="0062428F"/>
    <w:rsid w:val="00630659"/>
    <w:rsid w:val="00635970"/>
    <w:rsid w:val="00636752"/>
    <w:rsid w:val="006407A4"/>
    <w:rsid w:val="00644A84"/>
    <w:rsid w:val="00645BC8"/>
    <w:rsid w:val="0065737A"/>
    <w:rsid w:val="006642C2"/>
    <w:rsid w:val="00667F2D"/>
    <w:rsid w:val="00674579"/>
    <w:rsid w:val="00691359"/>
    <w:rsid w:val="00694024"/>
    <w:rsid w:val="006A18D7"/>
    <w:rsid w:val="006A4CE4"/>
    <w:rsid w:val="006C01BE"/>
    <w:rsid w:val="006C1972"/>
    <w:rsid w:val="006C1A11"/>
    <w:rsid w:val="006C272A"/>
    <w:rsid w:val="006D4F0C"/>
    <w:rsid w:val="006D660B"/>
    <w:rsid w:val="006F38B1"/>
    <w:rsid w:val="006F6DF2"/>
    <w:rsid w:val="006F7DC8"/>
    <w:rsid w:val="00710F2F"/>
    <w:rsid w:val="00713789"/>
    <w:rsid w:val="00720DA2"/>
    <w:rsid w:val="00725062"/>
    <w:rsid w:val="00733247"/>
    <w:rsid w:val="00735159"/>
    <w:rsid w:val="00742FD6"/>
    <w:rsid w:val="00746FC7"/>
    <w:rsid w:val="00750550"/>
    <w:rsid w:val="00750BEA"/>
    <w:rsid w:val="007544AD"/>
    <w:rsid w:val="007705CB"/>
    <w:rsid w:val="00776FC1"/>
    <w:rsid w:val="0078143D"/>
    <w:rsid w:val="00783386"/>
    <w:rsid w:val="00783459"/>
    <w:rsid w:val="007A59CF"/>
    <w:rsid w:val="007A7016"/>
    <w:rsid w:val="007B540C"/>
    <w:rsid w:val="007B6E29"/>
    <w:rsid w:val="007C029A"/>
    <w:rsid w:val="007C1CB3"/>
    <w:rsid w:val="007C3054"/>
    <w:rsid w:val="007D491C"/>
    <w:rsid w:val="007D557E"/>
    <w:rsid w:val="007E0FA9"/>
    <w:rsid w:val="007E593B"/>
    <w:rsid w:val="007E6EF0"/>
    <w:rsid w:val="007F5741"/>
    <w:rsid w:val="00804C2B"/>
    <w:rsid w:val="008053F8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35B"/>
    <w:rsid w:val="00862C9B"/>
    <w:rsid w:val="00867D83"/>
    <w:rsid w:val="00875F07"/>
    <w:rsid w:val="008761FB"/>
    <w:rsid w:val="0088366E"/>
    <w:rsid w:val="00893A63"/>
    <w:rsid w:val="008A54F0"/>
    <w:rsid w:val="008C4EF7"/>
    <w:rsid w:val="008D6BEA"/>
    <w:rsid w:val="008D7128"/>
    <w:rsid w:val="008E770B"/>
    <w:rsid w:val="008F66F3"/>
    <w:rsid w:val="008F7E6D"/>
    <w:rsid w:val="009026CE"/>
    <w:rsid w:val="00910404"/>
    <w:rsid w:val="00910A4F"/>
    <w:rsid w:val="00913A30"/>
    <w:rsid w:val="00920970"/>
    <w:rsid w:val="0092422B"/>
    <w:rsid w:val="0093285A"/>
    <w:rsid w:val="00951BE9"/>
    <w:rsid w:val="00954456"/>
    <w:rsid w:val="00963E7D"/>
    <w:rsid w:val="00967F1C"/>
    <w:rsid w:val="00970A7B"/>
    <w:rsid w:val="00973C72"/>
    <w:rsid w:val="00975B84"/>
    <w:rsid w:val="00983884"/>
    <w:rsid w:val="009859B3"/>
    <w:rsid w:val="0098790D"/>
    <w:rsid w:val="0099038B"/>
    <w:rsid w:val="009A0204"/>
    <w:rsid w:val="009A1314"/>
    <w:rsid w:val="009A3770"/>
    <w:rsid w:val="009B153F"/>
    <w:rsid w:val="009B315B"/>
    <w:rsid w:val="009C12D1"/>
    <w:rsid w:val="009C6DC7"/>
    <w:rsid w:val="009D6E47"/>
    <w:rsid w:val="009E54B2"/>
    <w:rsid w:val="009F5912"/>
    <w:rsid w:val="00A021CE"/>
    <w:rsid w:val="00A112B3"/>
    <w:rsid w:val="00A25315"/>
    <w:rsid w:val="00A44706"/>
    <w:rsid w:val="00A51107"/>
    <w:rsid w:val="00A81FA8"/>
    <w:rsid w:val="00A95872"/>
    <w:rsid w:val="00A96D0E"/>
    <w:rsid w:val="00AA18D0"/>
    <w:rsid w:val="00AA50FC"/>
    <w:rsid w:val="00AB6A7E"/>
    <w:rsid w:val="00AB762D"/>
    <w:rsid w:val="00AD572F"/>
    <w:rsid w:val="00AD7E39"/>
    <w:rsid w:val="00AD7FF8"/>
    <w:rsid w:val="00AE0CED"/>
    <w:rsid w:val="00AE2B59"/>
    <w:rsid w:val="00AE39EF"/>
    <w:rsid w:val="00AF56F3"/>
    <w:rsid w:val="00B00D09"/>
    <w:rsid w:val="00B04412"/>
    <w:rsid w:val="00B14DF6"/>
    <w:rsid w:val="00B219BF"/>
    <w:rsid w:val="00B43A3C"/>
    <w:rsid w:val="00B52093"/>
    <w:rsid w:val="00B556DC"/>
    <w:rsid w:val="00B5798B"/>
    <w:rsid w:val="00B61D72"/>
    <w:rsid w:val="00B63537"/>
    <w:rsid w:val="00B81459"/>
    <w:rsid w:val="00B847DD"/>
    <w:rsid w:val="00BA375B"/>
    <w:rsid w:val="00BA4F31"/>
    <w:rsid w:val="00BB29AF"/>
    <w:rsid w:val="00BB35E9"/>
    <w:rsid w:val="00BB7204"/>
    <w:rsid w:val="00BC3417"/>
    <w:rsid w:val="00BF3684"/>
    <w:rsid w:val="00C02460"/>
    <w:rsid w:val="00C46577"/>
    <w:rsid w:val="00C50E68"/>
    <w:rsid w:val="00C67831"/>
    <w:rsid w:val="00C709FE"/>
    <w:rsid w:val="00C87933"/>
    <w:rsid w:val="00C87BC6"/>
    <w:rsid w:val="00CB24A1"/>
    <w:rsid w:val="00CB5E69"/>
    <w:rsid w:val="00CC6D6D"/>
    <w:rsid w:val="00CD2EF8"/>
    <w:rsid w:val="00CD567C"/>
    <w:rsid w:val="00CE006D"/>
    <w:rsid w:val="00CE3C3C"/>
    <w:rsid w:val="00CE4659"/>
    <w:rsid w:val="00D065C7"/>
    <w:rsid w:val="00D11F57"/>
    <w:rsid w:val="00D12146"/>
    <w:rsid w:val="00D169A1"/>
    <w:rsid w:val="00D2481C"/>
    <w:rsid w:val="00D258E9"/>
    <w:rsid w:val="00D32926"/>
    <w:rsid w:val="00D421DD"/>
    <w:rsid w:val="00D42288"/>
    <w:rsid w:val="00D44E97"/>
    <w:rsid w:val="00D52D5B"/>
    <w:rsid w:val="00D553FA"/>
    <w:rsid w:val="00D55962"/>
    <w:rsid w:val="00D81AA6"/>
    <w:rsid w:val="00D82EB9"/>
    <w:rsid w:val="00D908CD"/>
    <w:rsid w:val="00DA7B5E"/>
    <w:rsid w:val="00DA7BD8"/>
    <w:rsid w:val="00DC2640"/>
    <w:rsid w:val="00DC356C"/>
    <w:rsid w:val="00DE077C"/>
    <w:rsid w:val="00DE16AF"/>
    <w:rsid w:val="00DE3291"/>
    <w:rsid w:val="00DF584A"/>
    <w:rsid w:val="00E15744"/>
    <w:rsid w:val="00E17E49"/>
    <w:rsid w:val="00E210A7"/>
    <w:rsid w:val="00E21F68"/>
    <w:rsid w:val="00E234B8"/>
    <w:rsid w:val="00E26C70"/>
    <w:rsid w:val="00E34D55"/>
    <w:rsid w:val="00E35CAA"/>
    <w:rsid w:val="00E43BD2"/>
    <w:rsid w:val="00E47735"/>
    <w:rsid w:val="00E62ED7"/>
    <w:rsid w:val="00E8623A"/>
    <w:rsid w:val="00E97BE5"/>
    <w:rsid w:val="00EA2736"/>
    <w:rsid w:val="00EB0DC6"/>
    <w:rsid w:val="00EB63AC"/>
    <w:rsid w:val="00EC5FEC"/>
    <w:rsid w:val="00EC71EE"/>
    <w:rsid w:val="00ED07B2"/>
    <w:rsid w:val="00ED1083"/>
    <w:rsid w:val="00ED19E6"/>
    <w:rsid w:val="00ED1CF9"/>
    <w:rsid w:val="00EE6E2F"/>
    <w:rsid w:val="00EF41A8"/>
    <w:rsid w:val="00EF4731"/>
    <w:rsid w:val="00F011CE"/>
    <w:rsid w:val="00F1488C"/>
    <w:rsid w:val="00F239EB"/>
    <w:rsid w:val="00F273F5"/>
    <w:rsid w:val="00F41B73"/>
    <w:rsid w:val="00F528AF"/>
    <w:rsid w:val="00F645C3"/>
    <w:rsid w:val="00F66991"/>
    <w:rsid w:val="00F7164A"/>
    <w:rsid w:val="00F73B9D"/>
    <w:rsid w:val="00F82D27"/>
    <w:rsid w:val="00F848A1"/>
    <w:rsid w:val="00F86239"/>
    <w:rsid w:val="00F8667F"/>
    <w:rsid w:val="00F9299D"/>
    <w:rsid w:val="00FA38AA"/>
    <w:rsid w:val="00FB5C92"/>
    <w:rsid w:val="00FB69C0"/>
    <w:rsid w:val="00FB7A77"/>
    <w:rsid w:val="00FD20F2"/>
    <w:rsid w:val="00FD24A1"/>
    <w:rsid w:val="00FD2B8B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26EBB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12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4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59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59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234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vserosolimp.edsoo.ru/" TargetMode="External"/><Relationship Id="rId26" Type="http://schemas.openxmlformats.org/officeDocument/2006/relationships/hyperlink" Target="https://edu.ru/news/glavnye-novosti/ismo-v-ramkah-nir-razrabotal-metodicheskie-rekomen/" TargetMode="External"/><Relationship Id="rId39" Type="http://schemas.openxmlformats.org/officeDocument/2006/relationships/hyperlink" Target="http://www.fipi.ru/" TargetMode="External"/><Relationship Id="rId21" Type="http://schemas.openxmlformats.org/officeDocument/2006/relationships/hyperlink" Target="https://vk.com/app51730148" TargetMode="External"/><Relationship Id="rId34" Type="http://schemas.openxmlformats.org/officeDocument/2006/relationships/hyperlink" Target="https://disk.yandex.ru/i/1fSlaQVFifJ2vw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k.com/fgbuk_vcht" TargetMode="External"/><Relationship Id="rId20" Type="http://schemas.openxmlformats.org/officeDocument/2006/relationships/hyperlink" Target="https://edu.gov.ru/press/9544/shkolnikov-studentov-i-ih-nastavnikov-priglashayut-prinyat-uchastie-vo-vserossiyskom-konkurse-detskih-kinoscenariev/" TargetMode="External"/><Relationship Id="rId29" Type="http://schemas.openxmlformats.org/officeDocument/2006/relationships/hyperlink" Target="https://instrao.ru/news/%D0%98%D0%BD%D1%84%D0%BE%D1%80%D0%BC%D0%B0%D1%86%D0%B8%D0%BE%D0%BD%D0%BD%D0%BE%D0%B5%20%D0%BF%D0%B8%D1%81%D1%8C%D0%BC%D0%BE.pdf" TargetMode="External"/><Relationship Id="rId41" Type="http://schemas.openxmlformats.org/officeDocument/2006/relationships/hyperlink" Target="https://kiro-karelia.ru/institute/news/forum-03-20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ud.ikp-rao.ru/" TargetMode="External"/><Relationship Id="rId32" Type="http://schemas.openxmlformats.org/officeDocument/2006/relationships/hyperlink" Target="https://edsoo.ru/kartoteka_agroklassy/" TargetMode="External"/><Relationship Id="rId37" Type="http://schemas.openxmlformats.org/officeDocument/2006/relationships/hyperlink" Target="https://minobr.gov-murman.ru/activities/gia/raspisanie-ege-oge-2017.php" TargetMode="External"/><Relationship Id="rId40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xn--80aqldeblhj0l.xn--e1aaedchl8cpon.xn--p1ai/journal" TargetMode="External"/><Relationship Id="rId23" Type="http://schemas.openxmlformats.org/officeDocument/2006/relationships/hyperlink" Target="https://sodrujestvo.org/ru?utm_source=press&amp;utm_campaign=invitation-stage" TargetMode="External"/><Relationship Id="rId28" Type="http://schemas.openxmlformats.org/officeDocument/2006/relationships/hyperlink" Target="https://vkvideo.ru/video-215962627_456240170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6.png"/><Relationship Id="rId19" Type="http://schemas.openxmlformats.org/officeDocument/2006/relationships/hyperlink" Target="https://docs.edu.gov.ru/document/d78e8719835a79f54e3aabc2fe2cb736/" TargetMode="External"/><Relationship Id="rId31" Type="http://schemas.openxmlformats.org/officeDocument/2006/relationships/hyperlink" Target="https://edsoo.ru/mr-agroklass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edu.gov.ru/press/9292/shkolnikov-i-studentov-priglashayut-prinyat-uchastie-v-mezhdunarodnom-konkurse-sochineniy-bez-sroka-davnosti/" TargetMode="External"/><Relationship Id="rId22" Type="http://schemas.openxmlformats.org/officeDocument/2006/relationships/hyperlink" Target="https://vk.com/vfkr_ru" TargetMode="External"/><Relationship Id="rId27" Type="http://schemas.openxmlformats.org/officeDocument/2006/relationships/hyperlink" Target="https://forms.yandex.ru/u/67c607aa02848f5b9d24f9c7/" TargetMode="External"/><Relationship Id="rId30" Type="http://schemas.openxmlformats.org/officeDocument/2006/relationships/hyperlink" Target="https://edsoo.ru/wp-content/uploads/2025/03/prikaz_93_12.02.2025.pdf" TargetMode="External"/><Relationship Id="rId35" Type="http://schemas.openxmlformats.org/officeDocument/2006/relationships/image" Target="media/image11.jpe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hyperlink" Target="https://instrao.ru/" TargetMode="External"/><Relationship Id="rId25" Type="http://schemas.openxmlformats.org/officeDocument/2006/relationships/image" Target="media/image10.jpeg"/><Relationship Id="rId33" Type="http://schemas.openxmlformats.org/officeDocument/2006/relationships/hyperlink" Target="mailto:Bobkova@instrao.ru" TargetMode="External"/><Relationship Id="rId38" Type="http://schemas.openxmlformats.org/officeDocument/2006/relationships/hyperlink" Target="https://ege.edunord.ru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66215-7C82-46E6-8E6C-054D08B30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1</Pages>
  <Words>2605</Words>
  <Characters>14851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pccnppm002</cp:lastModifiedBy>
  <cp:revision>19</cp:revision>
  <cp:lastPrinted>2024-05-28T13:48:00Z</cp:lastPrinted>
  <dcterms:created xsi:type="dcterms:W3CDTF">2025-02-24T13:36:00Z</dcterms:created>
  <dcterms:modified xsi:type="dcterms:W3CDTF">2025-03-31T08:36:00Z</dcterms:modified>
</cp:coreProperties>
</file>