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D7FF8" w:rsidRPr="00D01675" w:rsidRDefault="00AD7FF8" w:rsidP="006A0B8C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6A0B8C">
      <w:pPr>
        <w:tabs>
          <w:tab w:val="left" w:pos="7275"/>
        </w:tabs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35B6FF3" wp14:editId="75E2917E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</w:t>
      </w:r>
      <w:r w:rsidR="006466A2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</w:t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</w:t>
      </w:r>
      <w:r w:rsidR="006466A2" w:rsidRPr="0074599B">
        <w:rPr>
          <w:noProof/>
          <w:sz w:val="36"/>
          <w:szCs w:val="36"/>
          <w:lang w:eastAsia="ru-RU"/>
        </w:rPr>
        <w:drawing>
          <wp:inline distT="0" distB="0" distL="0" distR="0" wp14:anchorId="0FF49546" wp14:editId="350F53B4">
            <wp:extent cx="2257425" cy="962025"/>
            <wp:effectExtent l="0" t="0" r="9525" b="952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9"/>
                    <a:srcRect l="17965" t="19008" r="45330" b="53169"/>
                    <a:stretch/>
                  </pic:blipFill>
                  <pic:spPr bwMode="auto">
                    <a:xfrm>
                      <a:off x="0" y="0"/>
                      <a:ext cx="22574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          </w:t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ab/>
      </w:r>
    </w:p>
    <w:p w:rsidR="00AD7FF8" w:rsidRPr="0074599B" w:rsidRDefault="00AD7FF8" w:rsidP="006A0B8C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6A0B8C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6A0B8C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E017D8" w:rsidRDefault="004D31EA" w:rsidP="006A0B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ЕЖЕНЕДЕЛЬНЫЙ ОБЗОР НОВОСТЕЙ</w:t>
      </w:r>
    </w:p>
    <w:p w:rsidR="004D31EA" w:rsidRDefault="004D31EA" w:rsidP="006A0B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ЦНППМ ГАУДПО МО «ИРО»</w:t>
      </w:r>
    </w:p>
    <w:p w:rsidR="001F3762" w:rsidRPr="00E017D8" w:rsidRDefault="001F3762" w:rsidP="006A0B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</w:p>
    <w:p w:rsidR="004D31EA" w:rsidRPr="00E017D8" w:rsidRDefault="004D31EA" w:rsidP="006A0B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</w:p>
    <w:p w:rsidR="004D31EA" w:rsidRPr="0074599B" w:rsidRDefault="002A5413" w:rsidP="006A0B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EF41AD" wp14:editId="7EB749E8">
                <wp:simplePos x="0" y="0"/>
                <wp:positionH relativeFrom="column">
                  <wp:posOffset>-235585</wp:posOffset>
                </wp:positionH>
                <wp:positionV relativeFrom="paragraph">
                  <wp:posOffset>156845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58F" w:rsidRDefault="00997A46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15</w:t>
                            </w:r>
                            <w:r w:rsidR="00A95278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.06</w:t>
                            </w:r>
                            <w:r w:rsidR="006C1886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.2026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20</w:t>
                            </w:r>
                            <w:r w:rsidR="00A95278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.06</w:t>
                            </w:r>
                            <w:r w:rsidR="009B158F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6C1886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6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 </w:t>
                            </w:r>
                          </w:p>
                          <w:p w:rsidR="009B158F" w:rsidRDefault="009B158F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F41AD" id="Прямоугольник 4" o:spid="_x0000_s1026" style="position:absolute;left:0;text-align:left;margin-left:-18.55pt;margin-top:12.35pt;width:544.5pt;height:3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" fillcolor="#e86348" strokecolor="#1f4d78 [1604]" strokeweight="1pt">
                <v:textbox>
                  <w:txbxContent>
                    <w:p w:rsidR="009B158F" w:rsidRDefault="00997A46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15</w:t>
                      </w:r>
                      <w:r w:rsidR="00A95278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.06</w:t>
                      </w:r>
                      <w:r w:rsidR="006C1886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.2026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20</w:t>
                      </w:r>
                      <w:r w:rsidR="00A95278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.06</w:t>
                      </w:r>
                      <w:r w:rsidR="009B158F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6C1886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6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 </w:t>
                      </w:r>
                    </w:p>
                    <w:p w:rsidR="009B158F" w:rsidRDefault="009B158F" w:rsidP="0086035B"/>
                  </w:txbxContent>
                </v:textbox>
              </v:rect>
            </w:pict>
          </mc:Fallback>
        </mc:AlternateContent>
      </w:r>
    </w:p>
    <w:p w:rsidR="004D31EA" w:rsidRPr="0074599B" w:rsidRDefault="004D31EA" w:rsidP="006A0B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Default="004D31EA" w:rsidP="006A0B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F3762" w:rsidRDefault="001F3762" w:rsidP="006A0B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F3762" w:rsidRPr="0074599B" w:rsidRDefault="001F3762" w:rsidP="006A0B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E39EF" w:rsidP="006A0B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408A3E0A" wp14:editId="127AD31D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1E" w:rsidRDefault="009C121E" w:rsidP="006A0B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835FF2" w:rsidRDefault="00835FF2" w:rsidP="006A0B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6A0B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DE39C1" w:rsidRDefault="00DE39C1" w:rsidP="006A0B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6A0B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6A0B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75048F" w:rsidRPr="0074599B" w:rsidRDefault="0075048F" w:rsidP="006A0B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НОВОСТИ МИНИСТЕРСТВА ПРОСВЕЩЕНИЯ РОССИЙСКОЙ ФЕДЕРАЦИИ</w:t>
      </w:r>
    </w:p>
    <w:p w:rsidR="00893A63" w:rsidRPr="0074599B" w:rsidRDefault="00893A63" w:rsidP="006A0B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64A8EB49" wp14:editId="3F573A84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60D96" w:rsidRPr="008A314A" w:rsidRDefault="001F0E74" w:rsidP="006A0B8C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DE0EF1">
        <w:rPr>
          <w:color w:val="002060"/>
          <w:sz w:val="36"/>
          <w:szCs w:val="36"/>
        </w:rPr>
        <w:t xml:space="preserve"> </w:t>
      </w:r>
      <w:r w:rsidR="004F7EB7" w:rsidRPr="004F7EB7">
        <w:rPr>
          <w:b w:val="0"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5A796364" wp14:editId="7DE6DC73">
            <wp:extent cx="416560" cy="36195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EB7" w:rsidRPr="004F7EB7">
        <w:rPr>
          <w:color w:val="002060"/>
          <w:sz w:val="36"/>
          <w:szCs w:val="36"/>
        </w:rPr>
        <w:t xml:space="preserve"> </w:t>
      </w:r>
      <w:r w:rsidR="00260D96" w:rsidRPr="008A314A">
        <w:rPr>
          <w:rFonts w:ascii="Times New Roman" w:hAnsi="Times New Roman" w:cs="Times New Roman"/>
          <w:color w:val="002060"/>
          <w:sz w:val="36"/>
          <w:szCs w:val="36"/>
        </w:rPr>
        <w:t>15</w:t>
      </w:r>
      <w:r w:rsidR="00B454DC" w:rsidRPr="008A314A">
        <w:rPr>
          <w:rFonts w:ascii="Times New Roman" w:hAnsi="Times New Roman" w:cs="Times New Roman"/>
          <w:color w:val="002060"/>
          <w:sz w:val="36"/>
          <w:szCs w:val="36"/>
        </w:rPr>
        <w:t xml:space="preserve"> июня </w:t>
      </w:r>
      <w:r w:rsidR="004F7EB7" w:rsidRPr="008A314A">
        <w:rPr>
          <w:rFonts w:ascii="Times New Roman" w:hAnsi="Times New Roman" w:cs="Times New Roman"/>
          <w:color w:val="002060"/>
          <w:sz w:val="36"/>
          <w:szCs w:val="36"/>
        </w:rPr>
        <w:t>2026 года</w:t>
      </w:r>
      <w:r w:rsidR="006A0B8C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="00260D96" w:rsidRPr="008A314A">
        <w:rPr>
          <w:rFonts w:ascii="Times New Roman" w:hAnsi="Times New Roman" w:cs="Times New Roman"/>
          <w:color w:val="002060"/>
          <w:sz w:val="36"/>
          <w:szCs w:val="36"/>
        </w:rPr>
        <w:t>в Национальном центре «Россия» подвели итоги шестого сезона конкурса «Лидеры России. Команда» – флагманского проекта президентской платформы «Россия – страна возможностей». В число победителей вошла команда Министерства просвещения РФ.</w:t>
      </w:r>
    </w:p>
    <w:p w:rsidR="00260D96" w:rsidRPr="008A314A" w:rsidRDefault="00260D96" w:rsidP="006A0B8C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A314A">
        <w:rPr>
          <w:b/>
          <w:color w:val="002060"/>
          <w:sz w:val="36"/>
          <w:szCs w:val="36"/>
        </w:rPr>
        <w:t>Победу ведомству принесли заместитель Министра просвещения РФ Ирина Шварцман, директор Департамента государственной политики в сфере среднего профессионального образования и профессионального обучения Виктор Неумывакин, директор Департамента проектной деятельности и развития региональных систем образования Татевик Карабекян, руководитель ФИЦТО Александр Молотков, руководитель Института содержания и методов обучения им. В.С. Ледн</w:t>
      </w:r>
      <w:r w:rsidR="006A0B8C">
        <w:rPr>
          <w:b/>
          <w:color w:val="002060"/>
          <w:sz w:val="36"/>
          <w:szCs w:val="36"/>
        </w:rPr>
        <w:t>ё</w:t>
      </w:r>
      <w:r w:rsidRPr="008A314A">
        <w:rPr>
          <w:b/>
          <w:color w:val="002060"/>
          <w:sz w:val="36"/>
          <w:szCs w:val="36"/>
        </w:rPr>
        <w:t>ва Максим Костенко.</w:t>
      </w:r>
    </w:p>
    <w:p w:rsidR="00260D96" w:rsidRPr="008A314A" w:rsidRDefault="00260D96" w:rsidP="006A0B8C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A314A">
        <w:rPr>
          <w:b/>
          <w:color w:val="002060"/>
          <w:sz w:val="36"/>
          <w:szCs w:val="36"/>
        </w:rPr>
        <w:t>Награды победителям вручили первый заместитель Руководителя Администрации Президента Российской Федерации, Председатель Наблюдательного совета конкурса управленцев «Лидеры России» Сергей Кириенко и генеральный директор президентской платформы «Россия – страна возможностей» Андрей Бетин.</w:t>
      </w:r>
    </w:p>
    <w:p w:rsidR="00260D96" w:rsidRPr="008A314A" w:rsidRDefault="00260D96" w:rsidP="006A0B8C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A314A">
        <w:rPr>
          <w:b/>
          <w:color w:val="002060"/>
          <w:sz w:val="36"/>
          <w:szCs w:val="36"/>
        </w:rPr>
        <w:t>Отметим, что конкурс управленцев «Лидеры России» проводится с 2017 года по поручению Президента Российской Федерации Владимира Путина. В 2026 году он впервые прошел в командном формате. Участие в нем приняли государственные управленческие команды, корпорации, организации и сборные. В финал вышли почти 300 команд.</w:t>
      </w:r>
    </w:p>
    <w:p w:rsidR="00260D96" w:rsidRPr="008A314A" w:rsidRDefault="00260D96" w:rsidP="006A0B8C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A314A">
        <w:rPr>
          <w:b/>
          <w:color w:val="002060"/>
          <w:sz w:val="36"/>
          <w:szCs w:val="36"/>
        </w:rPr>
        <w:lastRenderedPageBreak/>
        <w:t>Победителями объявлены 60 команд из 33 регионов страны – по 15 в каждой из категорий конкурса («Государственные управленческие команды», «Управленческие команды корпораций», «Управленческие команды организаций», «Сборные управленческие команды»).</w:t>
      </w:r>
    </w:p>
    <w:p w:rsidR="00260D96" w:rsidRDefault="00260D96" w:rsidP="006A0B8C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A314A">
        <w:rPr>
          <w:b/>
          <w:color w:val="002060"/>
          <w:sz w:val="36"/>
          <w:szCs w:val="36"/>
        </w:rPr>
        <w:t>Победители смогут принять участие в суперфинале конкурса, который пройдет осенью 2026 года. Кроме того, они получают право на участие в специализированной образовательной программе по командообразованию, разработанной Российской академией народного хозяйства и государственной службы совместно с Мастерской управления «Сенеж» президентской платформы «Россия – страна возможностей».</w:t>
      </w:r>
    </w:p>
    <w:p w:rsidR="008A314A" w:rsidRPr="00DE39C1" w:rsidRDefault="008A314A" w:rsidP="006A0B8C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48443E"/>
          <w:sz w:val="16"/>
          <w:szCs w:val="16"/>
        </w:rPr>
      </w:pPr>
    </w:p>
    <w:p w:rsidR="00260D96" w:rsidRPr="008A314A" w:rsidRDefault="00D00DD6" w:rsidP="006A0B8C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8A314A">
        <w:rPr>
          <w:rFonts w:ascii="Times New Roman" w:hAnsi="Times New Roman" w:cs="Times New Roman"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7B32C2C9" wp14:editId="656787B0">
            <wp:extent cx="416560" cy="36195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14A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="00260D96" w:rsidRPr="008A314A">
        <w:rPr>
          <w:rFonts w:ascii="Times New Roman" w:hAnsi="Times New Roman" w:cs="Times New Roman"/>
          <w:color w:val="002060"/>
          <w:sz w:val="36"/>
          <w:szCs w:val="36"/>
        </w:rPr>
        <w:t>1</w:t>
      </w:r>
      <w:r w:rsidR="00811785" w:rsidRPr="008A314A">
        <w:rPr>
          <w:rFonts w:ascii="Times New Roman" w:hAnsi="Times New Roman" w:cs="Times New Roman"/>
          <w:color w:val="002060"/>
          <w:sz w:val="36"/>
          <w:szCs w:val="36"/>
        </w:rPr>
        <w:t xml:space="preserve">6 июня </w:t>
      </w:r>
      <w:r w:rsidR="00F84F70" w:rsidRPr="008A314A">
        <w:rPr>
          <w:rFonts w:ascii="Times New Roman" w:hAnsi="Times New Roman" w:cs="Times New Roman"/>
          <w:color w:val="002060"/>
          <w:sz w:val="36"/>
          <w:szCs w:val="36"/>
        </w:rPr>
        <w:t xml:space="preserve">2026 года </w:t>
      </w:r>
      <w:r w:rsidR="00260D96" w:rsidRPr="008A314A">
        <w:rPr>
          <w:rFonts w:ascii="Times New Roman" w:hAnsi="Times New Roman" w:cs="Times New Roman"/>
          <w:color w:val="002060"/>
          <w:sz w:val="36"/>
          <w:szCs w:val="36"/>
        </w:rPr>
        <w:t>Стартовал Всероссийский конкурс педагогических работников «Воспитать человека – 2026»</w:t>
      </w:r>
    </w:p>
    <w:p w:rsidR="00260D96" w:rsidRPr="008A314A" w:rsidRDefault="00260D96" w:rsidP="006A0B8C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A314A">
        <w:rPr>
          <w:b/>
          <w:color w:val="002060"/>
          <w:sz w:val="36"/>
          <w:szCs w:val="36"/>
        </w:rPr>
        <w:t>Организаторами состязания выступают Министерство просвещения Российской Федерации, Институт изучения детства, семьи и воспитания и Российский детско-юношеский центр. Прием заявок пройдет до 26 июля включительно.</w:t>
      </w:r>
    </w:p>
    <w:p w:rsidR="00260D96" w:rsidRPr="008A314A" w:rsidRDefault="00260D96" w:rsidP="006A0B8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A314A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073CDADF" wp14:editId="44A553C9">
            <wp:extent cx="3137306" cy="1765194"/>
            <wp:effectExtent l="0" t="0" r="6350" b="6985"/>
            <wp:docPr id="9" name="Рисунок 9" descr="https://xn--80aaacgihbhohg1dhchd0ahi72a.xn--p1ai/wp-content/uploads/2026/06/image-122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80aaacgihbhohg1dhchd0ahi72a.xn--p1ai/wp-content/uploads/2026/06/image-122-1024x57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84" cy="177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D96" w:rsidRPr="008A314A" w:rsidRDefault="00260D96" w:rsidP="006A0B8C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A314A">
        <w:rPr>
          <w:b/>
          <w:color w:val="002060"/>
          <w:sz w:val="36"/>
          <w:szCs w:val="36"/>
        </w:rPr>
        <w:t xml:space="preserve">Участниками конкурса могут стать педагоги детских садов, школ, колледжей, вузов, учреждений дополнительного образования, советники директоров по воспитанию и взаимодействию с детскими общественными объединениями, специалисты детско-юношеских общественных объединений, учреждений системы профилактики безнадзорности и </w:t>
      </w:r>
      <w:r w:rsidR="006A0B8C">
        <w:rPr>
          <w:b/>
          <w:color w:val="002060"/>
          <w:sz w:val="36"/>
          <w:szCs w:val="36"/>
        </w:rPr>
        <w:t>пр</w:t>
      </w:r>
      <w:r w:rsidRPr="008A314A">
        <w:rPr>
          <w:b/>
          <w:color w:val="002060"/>
          <w:sz w:val="36"/>
          <w:szCs w:val="36"/>
        </w:rPr>
        <w:t>авонарушений, инспекторы ПНД и специалисты в области музейной педагогики.</w:t>
      </w:r>
    </w:p>
    <w:p w:rsidR="00260D96" w:rsidRPr="008A314A" w:rsidRDefault="00260D96" w:rsidP="006A0B8C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A314A">
        <w:rPr>
          <w:b/>
          <w:color w:val="002060"/>
          <w:sz w:val="36"/>
          <w:szCs w:val="36"/>
        </w:rPr>
        <w:t>Работы принимаются в семи номинациях:</w:t>
      </w:r>
    </w:p>
    <w:p w:rsidR="00260D96" w:rsidRPr="008A314A" w:rsidRDefault="00260D96" w:rsidP="00745E7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A314A">
        <w:rPr>
          <w:rFonts w:ascii="Times New Roman" w:hAnsi="Times New Roman" w:cs="Times New Roman"/>
          <w:b/>
          <w:color w:val="002060"/>
          <w:sz w:val="36"/>
          <w:szCs w:val="36"/>
        </w:rPr>
        <w:t>«Гражданско-патриотическое воспитание» (номинация приурочена к Году единства народов России);</w:t>
      </w:r>
    </w:p>
    <w:p w:rsidR="00260D96" w:rsidRPr="008A314A" w:rsidRDefault="00260D96" w:rsidP="00745E7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A314A">
        <w:rPr>
          <w:rFonts w:ascii="Times New Roman" w:hAnsi="Times New Roman" w:cs="Times New Roman"/>
          <w:b/>
          <w:color w:val="002060"/>
          <w:sz w:val="36"/>
          <w:szCs w:val="36"/>
        </w:rPr>
        <w:t>«Семья и школа»;</w:t>
      </w:r>
    </w:p>
    <w:p w:rsidR="00260D96" w:rsidRPr="008A314A" w:rsidRDefault="00260D96" w:rsidP="00745E7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A314A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«Воспитание и социализация личности»;</w:t>
      </w:r>
    </w:p>
    <w:p w:rsidR="00260D96" w:rsidRPr="008A314A" w:rsidRDefault="00260D96" w:rsidP="00745E7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A314A">
        <w:rPr>
          <w:rFonts w:ascii="Times New Roman" w:hAnsi="Times New Roman" w:cs="Times New Roman"/>
          <w:b/>
          <w:color w:val="002060"/>
          <w:sz w:val="36"/>
          <w:szCs w:val="36"/>
        </w:rPr>
        <w:t>«Навигаторы детства»;</w:t>
      </w:r>
    </w:p>
    <w:p w:rsidR="00260D96" w:rsidRPr="008A314A" w:rsidRDefault="00260D96" w:rsidP="00745E7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A314A">
        <w:rPr>
          <w:rFonts w:ascii="Times New Roman" w:hAnsi="Times New Roman" w:cs="Times New Roman"/>
          <w:b/>
          <w:color w:val="002060"/>
          <w:sz w:val="36"/>
          <w:szCs w:val="36"/>
        </w:rPr>
        <w:t>«Воспитание и современные технологии»;</w:t>
      </w:r>
    </w:p>
    <w:p w:rsidR="00260D96" w:rsidRPr="008A314A" w:rsidRDefault="00260D96" w:rsidP="00745E7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A314A">
        <w:rPr>
          <w:rFonts w:ascii="Times New Roman" w:hAnsi="Times New Roman" w:cs="Times New Roman"/>
          <w:b/>
          <w:color w:val="002060"/>
          <w:sz w:val="36"/>
          <w:szCs w:val="36"/>
        </w:rPr>
        <w:t>«Дошкольное воспитание» (номинация приурочена к Году дошкольного образования в системе образования);</w:t>
      </w:r>
    </w:p>
    <w:p w:rsidR="00260D96" w:rsidRPr="008A314A" w:rsidRDefault="00260D96" w:rsidP="00745E7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A314A">
        <w:rPr>
          <w:rFonts w:ascii="Times New Roman" w:hAnsi="Times New Roman" w:cs="Times New Roman"/>
          <w:b/>
          <w:color w:val="002060"/>
          <w:sz w:val="36"/>
          <w:szCs w:val="36"/>
        </w:rPr>
        <w:t>«Музейная педагогика».</w:t>
      </w:r>
    </w:p>
    <w:p w:rsidR="00260D96" w:rsidRPr="008A314A" w:rsidRDefault="006A0B8C" w:rsidP="006A0B8C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В</w:t>
      </w:r>
      <w:r w:rsidR="00260D96" w:rsidRPr="008A314A">
        <w:rPr>
          <w:b/>
          <w:color w:val="002060"/>
          <w:sz w:val="36"/>
          <w:szCs w:val="36"/>
        </w:rPr>
        <w:t xml:space="preserve"> этом году появилось две новые номинации</w:t>
      </w:r>
      <w:r>
        <w:rPr>
          <w:b/>
          <w:color w:val="002060"/>
          <w:sz w:val="36"/>
          <w:szCs w:val="36"/>
        </w:rPr>
        <w:t>:</w:t>
      </w:r>
      <w:r w:rsidR="00260D96" w:rsidRPr="008A314A">
        <w:rPr>
          <w:b/>
          <w:color w:val="002060"/>
          <w:sz w:val="36"/>
          <w:szCs w:val="36"/>
        </w:rPr>
        <w:t xml:space="preserve"> впервые будут рассмотрены воспитательные практики, реализуемые в детских садах и в школьных музеях страны. </w:t>
      </w:r>
      <w:r>
        <w:rPr>
          <w:b/>
          <w:color w:val="002060"/>
          <w:sz w:val="36"/>
          <w:szCs w:val="36"/>
        </w:rPr>
        <w:t xml:space="preserve"> </w:t>
      </w:r>
    </w:p>
    <w:p w:rsidR="00260D96" w:rsidRPr="008A314A" w:rsidRDefault="00260D96" w:rsidP="006A0B8C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A314A">
        <w:rPr>
          <w:b/>
          <w:color w:val="002060"/>
          <w:sz w:val="36"/>
          <w:szCs w:val="36"/>
        </w:rPr>
        <w:t>Состязание пройдет в три этапа: отборочная кампания, полуфинал (заочный формат) и очный финал.</w:t>
      </w:r>
    </w:p>
    <w:p w:rsidR="00260D96" w:rsidRPr="008A314A" w:rsidRDefault="00260D96" w:rsidP="006A0B8C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A314A">
        <w:rPr>
          <w:b/>
          <w:color w:val="002060"/>
          <w:sz w:val="36"/>
          <w:szCs w:val="36"/>
        </w:rPr>
        <w:t>К заявке конкурсантам необходимо приложить следующие материалы: «Видеовизитку» и «Паспорт воспитательной практики». Полуфиналистам предстоит решить педагогическую задачу и создать видеоподкаст о воспитании. В финале конкурсанты проведут мастер-класс и работу над ошибками по фрагменту фильма или мультфильма, а также ответят на вопросы жюри конкурса. Итоги заочного этапа подведут в октябре 2026 года.</w:t>
      </w:r>
    </w:p>
    <w:p w:rsidR="00260D96" w:rsidRPr="008A314A" w:rsidRDefault="00260D96" w:rsidP="006A0B8C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48443E"/>
          <w:sz w:val="36"/>
          <w:szCs w:val="36"/>
        </w:rPr>
      </w:pPr>
      <w:r w:rsidRPr="008A314A">
        <w:rPr>
          <w:b/>
          <w:color w:val="002060"/>
          <w:sz w:val="36"/>
          <w:szCs w:val="36"/>
        </w:rPr>
        <w:t>С подробной информацией об условиях участия и критериях оценки можно ознакомиться на </w:t>
      </w:r>
      <w:hyperlink r:id="rId14" w:tgtFrame="_blank" w:history="1">
        <w:r w:rsidRPr="008A314A">
          <w:rPr>
            <w:rStyle w:val="a7"/>
            <w:b/>
            <w:color w:val="E88C81"/>
            <w:sz w:val="36"/>
            <w:szCs w:val="36"/>
            <w:bdr w:val="none" w:sz="0" w:space="0" w:color="auto" w:frame="1"/>
          </w:rPr>
          <w:t>сайте воспитатьчеловека.рф</w:t>
        </w:r>
      </w:hyperlink>
      <w:r w:rsidRPr="008A314A">
        <w:rPr>
          <w:b/>
          <w:color w:val="48443E"/>
          <w:sz w:val="36"/>
          <w:szCs w:val="36"/>
        </w:rPr>
        <w:t>.</w:t>
      </w:r>
    </w:p>
    <w:p w:rsidR="00260D96" w:rsidRPr="008A314A" w:rsidRDefault="00260D96" w:rsidP="006A0B8C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A314A">
        <w:rPr>
          <w:b/>
          <w:color w:val="002060"/>
          <w:sz w:val="36"/>
          <w:szCs w:val="36"/>
        </w:rPr>
        <w:t>Всероссийский конкурс педагогических работников «Воспитать человека» реализуется с 2008 года. Он проводится при поддержке Профессионального союза работников народного образования и науки Российской Федерации и помогает выявлять</w:t>
      </w:r>
      <w:r w:rsidR="008A314A">
        <w:rPr>
          <w:b/>
          <w:color w:val="002060"/>
          <w:sz w:val="36"/>
          <w:szCs w:val="36"/>
        </w:rPr>
        <w:t xml:space="preserve"> </w:t>
      </w:r>
      <w:r w:rsidRPr="008A314A">
        <w:rPr>
          <w:b/>
          <w:color w:val="002060"/>
          <w:sz w:val="36"/>
          <w:szCs w:val="36"/>
        </w:rPr>
        <w:t>и популяризировать эффективные педагогические практики воспитания подрастающего поколения.</w:t>
      </w:r>
    </w:p>
    <w:p w:rsidR="00DE39C1" w:rsidRDefault="00260D96" w:rsidP="00DE39C1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48443E"/>
          <w:sz w:val="36"/>
          <w:szCs w:val="36"/>
        </w:rPr>
      </w:pPr>
      <w:r w:rsidRPr="008A314A">
        <w:rPr>
          <w:b/>
          <w:color w:val="002060"/>
          <w:sz w:val="36"/>
          <w:szCs w:val="36"/>
        </w:rPr>
        <w:t>В 2025 году его победителем </w:t>
      </w:r>
      <w:hyperlink r:id="rId15" w:tgtFrame="_blank" w:history="1">
        <w:r w:rsidRPr="008A314A">
          <w:rPr>
            <w:rStyle w:val="a7"/>
            <w:b/>
            <w:color w:val="E88C81"/>
            <w:sz w:val="36"/>
            <w:szCs w:val="36"/>
            <w:bdr w:val="none" w:sz="0" w:space="0" w:color="auto" w:frame="1"/>
          </w:rPr>
          <w:t>стал педагог из Красноярска</w:t>
        </w:r>
      </w:hyperlink>
      <w:r w:rsidRPr="008A314A">
        <w:rPr>
          <w:b/>
          <w:color w:val="48443E"/>
          <w:sz w:val="36"/>
          <w:szCs w:val="36"/>
        </w:rPr>
        <w:t>.</w:t>
      </w:r>
    </w:p>
    <w:p w:rsidR="00DE39C1" w:rsidRDefault="008A314A" w:rsidP="00DE39C1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color w:val="002060"/>
          <w:sz w:val="36"/>
          <w:szCs w:val="36"/>
        </w:rPr>
      </w:pPr>
      <w:r w:rsidRPr="008A314A">
        <w:rPr>
          <w:noProof/>
          <w:color w:val="002060"/>
          <w:sz w:val="36"/>
          <w:szCs w:val="36"/>
          <w:shd w:val="clear" w:color="auto" w:fill="FFFFFF"/>
        </w:rPr>
        <w:drawing>
          <wp:inline distT="0" distB="0" distL="0" distR="0" wp14:anchorId="4AD37040" wp14:editId="2C86298F">
            <wp:extent cx="416560" cy="36195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14A">
        <w:rPr>
          <w:color w:val="002060"/>
          <w:sz w:val="36"/>
          <w:szCs w:val="36"/>
          <w:shd w:val="clear" w:color="auto" w:fill="FAFBFC"/>
        </w:rPr>
        <w:t xml:space="preserve"> </w:t>
      </w:r>
      <w:r w:rsidRPr="00DE39C1">
        <w:rPr>
          <w:b/>
          <w:color w:val="002060"/>
          <w:sz w:val="36"/>
          <w:szCs w:val="36"/>
          <w:shd w:val="clear" w:color="auto" w:fill="FAFBFC"/>
        </w:rPr>
        <w:t xml:space="preserve">С 19 по 22 июня 2026 года </w:t>
      </w:r>
      <w:r w:rsidR="00997A46" w:rsidRPr="00DE39C1">
        <w:rPr>
          <w:b/>
          <w:color w:val="002060"/>
          <w:sz w:val="36"/>
          <w:szCs w:val="36"/>
        </w:rPr>
        <w:t>в</w:t>
      </w:r>
      <w:r w:rsidRPr="00DE39C1">
        <w:rPr>
          <w:b/>
          <w:color w:val="002060"/>
          <w:sz w:val="36"/>
          <w:szCs w:val="36"/>
        </w:rPr>
        <w:t xml:space="preserve"> исторических парках «Россия – Моя история» по всей стране про</w:t>
      </w:r>
      <w:r w:rsidR="00997A46" w:rsidRPr="00DE39C1">
        <w:rPr>
          <w:b/>
          <w:color w:val="002060"/>
          <w:sz w:val="36"/>
          <w:szCs w:val="36"/>
        </w:rPr>
        <w:t>шли</w:t>
      </w:r>
      <w:r w:rsidRPr="00DE39C1">
        <w:rPr>
          <w:b/>
          <w:color w:val="002060"/>
          <w:sz w:val="36"/>
          <w:szCs w:val="36"/>
        </w:rPr>
        <w:t xml:space="preserve"> мероприятия ко Дню памяти и скорби</w:t>
      </w:r>
      <w:r w:rsidR="00997A46" w:rsidRPr="00DE39C1">
        <w:rPr>
          <w:b/>
          <w:color w:val="002060"/>
          <w:sz w:val="36"/>
          <w:szCs w:val="36"/>
        </w:rPr>
        <w:t>:</w:t>
      </w:r>
      <w:r w:rsidR="00997A46" w:rsidRPr="006A0B8C">
        <w:rPr>
          <w:color w:val="002060"/>
          <w:sz w:val="36"/>
          <w:szCs w:val="36"/>
        </w:rPr>
        <w:t xml:space="preserve"> </w:t>
      </w:r>
      <w:r w:rsidRPr="006A0B8C">
        <w:rPr>
          <w:color w:val="002060"/>
          <w:sz w:val="36"/>
          <w:szCs w:val="36"/>
        </w:rPr>
        <w:t xml:space="preserve"> </w:t>
      </w:r>
    </w:p>
    <w:p w:rsidR="00DE39C1" w:rsidRPr="00DE39C1" w:rsidRDefault="008A314A" w:rsidP="00745E76">
      <w:pPr>
        <w:pStyle w:val="wp-block-paragraph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39C1">
        <w:rPr>
          <w:b/>
          <w:color w:val="002060"/>
          <w:sz w:val="36"/>
          <w:szCs w:val="36"/>
        </w:rPr>
        <w:t>провед</w:t>
      </w:r>
      <w:r w:rsidR="00997A46" w:rsidRPr="00DE39C1">
        <w:rPr>
          <w:b/>
          <w:color w:val="002060"/>
          <w:sz w:val="36"/>
          <w:szCs w:val="36"/>
        </w:rPr>
        <w:t>ены</w:t>
      </w:r>
      <w:r w:rsidRPr="00DE39C1">
        <w:rPr>
          <w:b/>
          <w:color w:val="002060"/>
          <w:sz w:val="36"/>
          <w:szCs w:val="36"/>
        </w:rPr>
        <w:t xml:space="preserve"> сери</w:t>
      </w:r>
      <w:r w:rsidR="006A0B8C" w:rsidRPr="00DE39C1">
        <w:rPr>
          <w:b/>
          <w:color w:val="002060"/>
          <w:sz w:val="36"/>
          <w:szCs w:val="36"/>
        </w:rPr>
        <w:t>и</w:t>
      </w:r>
      <w:r w:rsidRPr="00DE39C1">
        <w:rPr>
          <w:b/>
          <w:color w:val="002060"/>
          <w:sz w:val="36"/>
          <w:szCs w:val="36"/>
        </w:rPr>
        <w:t xml:space="preserve"> мероприятий, посвященных Дню памяти и скорби – 85-й годовщине начала Великой Отечественной войны</w:t>
      </w:r>
      <w:r w:rsidR="00997A46" w:rsidRPr="00DE39C1">
        <w:rPr>
          <w:b/>
          <w:color w:val="002060"/>
          <w:sz w:val="36"/>
          <w:szCs w:val="36"/>
        </w:rPr>
        <w:t>;</w:t>
      </w:r>
    </w:p>
    <w:p w:rsidR="008A314A" w:rsidRPr="00DE39C1" w:rsidRDefault="008A314A" w:rsidP="00745E76">
      <w:pPr>
        <w:pStyle w:val="wp-block-paragraph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39C1">
        <w:rPr>
          <w:b/>
          <w:color w:val="002060"/>
          <w:sz w:val="36"/>
          <w:szCs w:val="36"/>
        </w:rPr>
        <w:t>подготовлены выставки, лекции, кинопоказы и всероссийские акции памяти.</w:t>
      </w:r>
    </w:p>
    <w:p w:rsidR="008A314A" w:rsidRPr="008A314A" w:rsidRDefault="008A314A" w:rsidP="006A0B8C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6A0B8C">
        <w:rPr>
          <w:b/>
          <w:color w:val="002060"/>
          <w:sz w:val="36"/>
          <w:szCs w:val="36"/>
        </w:rPr>
        <w:lastRenderedPageBreak/>
        <w:t>Центральным событием ста</w:t>
      </w:r>
      <w:r w:rsidR="00997A46" w:rsidRPr="006A0B8C">
        <w:rPr>
          <w:b/>
          <w:color w:val="002060"/>
          <w:sz w:val="36"/>
          <w:szCs w:val="36"/>
        </w:rPr>
        <w:t>л</w:t>
      </w:r>
      <w:r w:rsidRPr="008A314A">
        <w:rPr>
          <w:b/>
          <w:color w:val="002060"/>
          <w:sz w:val="36"/>
          <w:szCs w:val="36"/>
        </w:rPr>
        <w:t xml:space="preserve"> всероссийский урок «Без срока давности». </w:t>
      </w:r>
      <w:r w:rsidR="00997A46">
        <w:rPr>
          <w:b/>
          <w:color w:val="002060"/>
          <w:sz w:val="36"/>
          <w:szCs w:val="36"/>
        </w:rPr>
        <w:t>Посетители познакомились</w:t>
      </w:r>
      <w:r w:rsidRPr="008A314A">
        <w:rPr>
          <w:b/>
          <w:color w:val="002060"/>
          <w:sz w:val="36"/>
          <w:szCs w:val="36"/>
        </w:rPr>
        <w:t xml:space="preserve"> с подлинными архивными документами, фронтовыми письмами, фотографиями и картами</w:t>
      </w:r>
      <w:r w:rsidR="00997A46">
        <w:rPr>
          <w:b/>
          <w:color w:val="002060"/>
          <w:sz w:val="36"/>
          <w:szCs w:val="36"/>
        </w:rPr>
        <w:t>, узнали</w:t>
      </w:r>
      <w:r w:rsidRPr="008A314A">
        <w:rPr>
          <w:b/>
          <w:color w:val="002060"/>
          <w:sz w:val="36"/>
          <w:szCs w:val="36"/>
        </w:rPr>
        <w:t xml:space="preserve"> о судьбах людей, переживших трагедию войны, о преступлениях нацистов и о том, как на основе свидетельств формируется доказательная база исторических событий.</w:t>
      </w:r>
    </w:p>
    <w:p w:rsidR="008A314A" w:rsidRPr="008A314A" w:rsidRDefault="008A314A" w:rsidP="006A0B8C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A314A">
        <w:rPr>
          <w:b/>
          <w:color w:val="002060"/>
          <w:sz w:val="36"/>
          <w:szCs w:val="36"/>
        </w:rPr>
        <w:t>«В эти дни мы склоняем головы перед теми, кто ценой своей жизни защищал нашу страну. Для нас сохранение памяти о Великой Отечественной войне – это общенациональная ответственность: за каждой датой стоят судьбы солдат, офицеров, мирных жителей, детей войны. Их подвиг остается нравственным ориентиром для всей страны, а их имена мы обязаны передавать следующим поколениям. Именно поэтому мы проводим уроки памяти, открываем выставки и организуем акции в регионах России, чтобы герои жили в нашей памяти, а их пример вдохновлял новые поколения на отвагу, мужество и служение своей стране», – отметил директор Ассоциации исторических парков «Россия – Моя история», управляющий директор Фонда Гуманитарных Проектов Иван Есин.</w:t>
      </w:r>
    </w:p>
    <w:p w:rsidR="008A314A" w:rsidRPr="008A314A" w:rsidRDefault="008A314A" w:rsidP="006A0B8C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A314A">
        <w:rPr>
          <w:b/>
          <w:color w:val="002060"/>
          <w:sz w:val="36"/>
          <w:szCs w:val="36"/>
        </w:rPr>
        <w:t>В рамках памятной даты парки присоеди</w:t>
      </w:r>
      <w:r w:rsidR="00997A46">
        <w:rPr>
          <w:b/>
          <w:color w:val="002060"/>
          <w:sz w:val="36"/>
          <w:szCs w:val="36"/>
        </w:rPr>
        <w:t>нились</w:t>
      </w:r>
      <w:r w:rsidRPr="008A314A">
        <w:rPr>
          <w:b/>
          <w:color w:val="002060"/>
          <w:sz w:val="36"/>
          <w:szCs w:val="36"/>
        </w:rPr>
        <w:t xml:space="preserve"> к всероссийским акциям «Свеча памяти», «Минута молчания», «Абонент недоступен». Совместно с региональными отделениями Движения Первых б</w:t>
      </w:r>
      <w:r w:rsidR="00997A46">
        <w:rPr>
          <w:b/>
          <w:color w:val="002060"/>
          <w:sz w:val="36"/>
          <w:szCs w:val="36"/>
        </w:rPr>
        <w:t xml:space="preserve">ыли </w:t>
      </w:r>
      <w:r w:rsidRPr="008A314A">
        <w:rPr>
          <w:b/>
          <w:color w:val="002060"/>
          <w:sz w:val="36"/>
          <w:szCs w:val="36"/>
        </w:rPr>
        <w:t>организованы показы художественных и документальных фильмов о Великой Отечественной войне, а также памятные маршруты «Малая Родина глазами Героев», посвященные местам воинской славы.</w:t>
      </w:r>
    </w:p>
    <w:p w:rsidR="008A314A" w:rsidRPr="008A314A" w:rsidRDefault="008A314A" w:rsidP="006A0B8C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A314A">
        <w:rPr>
          <w:b/>
          <w:color w:val="002060"/>
          <w:sz w:val="36"/>
          <w:szCs w:val="36"/>
        </w:rPr>
        <w:t>Кроме того, для посетителей подготовлена обширная просветительская программа. Дети и взрослые узна</w:t>
      </w:r>
      <w:r w:rsidR="00997A46">
        <w:rPr>
          <w:b/>
          <w:color w:val="002060"/>
          <w:sz w:val="36"/>
          <w:szCs w:val="36"/>
        </w:rPr>
        <w:t>ли</w:t>
      </w:r>
      <w:r w:rsidRPr="008A314A">
        <w:rPr>
          <w:b/>
          <w:color w:val="002060"/>
          <w:sz w:val="36"/>
          <w:szCs w:val="36"/>
        </w:rPr>
        <w:t xml:space="preserve"> о ключевых событиях и героях войны, полководцах Победы, городах-героях, судьбах детей военного времени и военных корреспондентах.</w:t>
      </w:r>
    </w:p>
    <w:p w:rsidR="008A314A" w:rsidRPr="008A314A" w:rsidRDefault="008A314A" w:rsidP="006A0B8C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A314A">
        <w:rPr>
          <w:b/>
          <w:color w:val="002060"/>
          <w:sz w:val="36"/>
          <w:szCs w:val="36"/>
        </w:rPr>
        <w:t>Кроме основной экспозиции «От великих потрясений к Великой Победе» посетители смог</w:t>
      </w:r>
      <w:r w:rsidR="00997A46">
        <w:rPr>
          <w:b/>
          <w:color w:val="002060"/>
          <w:sz w:val="36"/>
          <w:szCs w:val="36"/>
        </w:rPr>
        <w:t>ли</w:t>
      </w:r>
      <w:r w:rsidRPr="008A314A">
        <w:rPr>
          <w:b/>
          <w:color w:val="002060"/>
          <w:sz w:val="36"/>
          <w:szCs w:val="36"/>
        </w:rPr>
        <w:t xml:space="preserve"> познакомиться со специальными выставочными проектами.</w:t>
      </w:r>
    </w:p>
    <w:p w:rsidR="008A314A" w:rsidRPr="008A314A" w:rsidRDefault="008A314A" w:rsidP="006A0B8C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A314A">
        <w:rPr>
          <w:b/>
          <w:color w:val="002060"/>
          <w:sz w:val="36"/>
          <w:szCs w:val="36"/>
        </w:rPr>
        <w:lastRenderedPageBreak/>
        <w:t>Так, в Ростове-на-Дону (Ростовская область) состо</w:t>
      </w:r>
      <w:r w:rsidR="00997A46">
        <w:rPr>
          <w:b/>
          <w:color w:val="002060"/>
          <w:sz w:val="36"/>
          <w:szCs w:val="36"/>
        </w:rPr>
        <w:t xml:space="preserve">ялось </w:t>
      </w:r>
      <w:r w:rsidRPr="008A314A">
        <w:rPr>
          <w:b/>
          <w:color w:val="002060"/>
          <w:sz w:val="36"/>
          <w:szCs w:val="36"/>
        </w:rPr>
        <w:t>открытие мультимедийной выставки «22 июня. Война на уничтожение», в Новосибирске (Новосибирская область) про</w:t>
      </w:r>
      <w:r w:rsidR="00997A46">
        <w:rPr>
          <w:b/>
          <w:color w:val="002060"/>
          <w:sz w:val="36"/>
          <w:szCs w:val="36"/>
        </w:rPr>
        <w:t>шли</w:t>
      </w:r>
      <w:r w:rsidRPr="008A314A">
        <w:rPr>
          <w:b/>
          <w:color w:val="002060"/>
          <w:sz w:val="36"/>
          <w:szCs w:val="36"/>
        </w:rPr>
        <w:t xml:space="preserve"> уроки мужества, тематические экскурсии «Сибиряки на фронтах Великой Отечественной войны» и показ фильма «Без срока давности. Геноцид советского народа».</w:t>
      </w:r>
    </w:p>
    <w:p w:rsidR="008A314A" w:rsidRPr="008A314A" w:rsidRDefault="008A314A" w:rsidP="006A0B8C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A314A">
        <w:rPr>
          <w:b/>
          <w:color w:val="002060"/>
          <w:sz w:val="36"/>
          <w:szCs w:val="36"/>
        </w:rPr>
        <w:t xml:space="preserve">В Махачкале (Республика Дагестан) посетители </w:t>
      </w:r>
      <w:r w:rsidR="00997A46">
        <w:rPr>
          <w:b/>
          <w:color w:val="002060"/>
          <w:sz w:val="36"/>
          <w:szCs w:val="36"/>
        </w:rPr>
        <w:t>увидели</w:t>
      </w:r>
      <w:r w:rsidRPr="008A314A">
        <w:rPr>
          <w:b/>
          <w:color w:val="002060"/>
          <w:sz w:val="36"/>
          <w:szCs w:val="36"/>
        </w:rPr>
        <w:t xml:space="preserve"> хронику военных лет и посет</w:t>
      </w:r>
      <w:r w:rsidR="00997A46">
        <w:rPr>
          <w:b/>
          <w:color w:val="002060"/>
          <w:sz w:val="36"/>
          <w:szCs w:val="36"/>
        </w:rPr>
        <w:t>или</w:t>
      </w:r>
      <w:r w:rsidRPr="008A314A">
        <w:rPr>
          <w:b/>
          <w:color w:val="002060"/>
          <w:sz w:val="36"/>
          <w:szCs w:val="36"/>
        </w:rPr>
        <w:t xml:space="preserve"> тематическую лекцию «22 июня. Война на уничтожение. Ключевые точки исторической памяти».</w:t>
      </w:r>
    </w:p>
    <w:p w:rsidR="008A314A" w:rsidRPr="008A314A" w:rsidRDefault="008A314A" w:rsidP="006A0B8C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A314A">
        <w:rPr>
          <w:b/>
          <w:color w:val="002060"/>
          <w:sz w:val="36"/>
          <w:szCs w:val="36"/>
        </w:rPr>
        <w:t xml:space="preserve">В Луганске (Луганская Народная Республика) </w:t>
      </w:r>
      <w:r w:rsidR="00997A46">
        <w:rPr>
          <w:b/>
          <w:color w:val="002060"/>
          <w:sz w:val="36"/>
          <w:szCs w:val="36"/>
        </w:rPr>
        <w:t>прошел</w:t>
      </w:r>
      <w:r w:rsidRPr="008A314A">
        <w:rPr>
          <w:b/>
          <w:color w:val="002060"/>
          <w:sz w:val="36"/>
          <w:szCs w:val="36"/>
        </w:rPr>
        <w:t xml:space="preserve"> субботник на мемориальном комплексе «Не забудем, не простим!»</w:t>
      </w:r>
      <w:r w:rsidR="00997A46">
        <w:rPr>
          <w:b/>
          <w:color w:val="002060"/>
          <w:sz w:val="36"/>
          <w:szCs w:val="36"/>
        </w:rPr>
        <w:t xml:space="preserve">. Состоялась </w:t>
      </w:r>
      <w:r w:rsidRPr="008A314A">
        <w:rPr>
          <w:b/>
          <w:color w:val="002060"/>
          <w:sz w:val="36"/>
          <w:szCs w:val="36"/>
        </w:rPr>
        <w:t>торжественн</w:t>
      </w:r>
      <w:r w:rsidR="00997A46">
        <w:rPr>
          <w:b/>
          <w:color w:val="002060"/>
          <w:sz w:val="36"/>
          <w:szCs w:val="36"/>
        </w:rPr>
        <w:t>ая</w:t>
      </w:r>
      <w:r w:rsidRPr="008A314A">
        <w:rPr>
          <w:b/>
          <w:color w:val="002060"/>
          <w:sz w:val="36"/>
          <w:szCs w:val="36"/>
        </w:rPr>
        <w:t xml:space="preserve"> церемони</w:t>
      </w:r>
      <w:r w:rsidR="00997A46">
        <w:rPr>
          <w:b/>
          <w:color w:val="002060"/>
          <w:sz w:val="36"/>
          <w:szCs w:val="36"/>
        </w:rPr>
        <w:t>я</w:t>
      </w:r>
      <w:r w:rsidRPr="008A314A">
        <w:rPr>
          <w:b/>
          <w:color w:val="002060"/>
          <w:sz w:val="36"/>
          <w:szCs w:val="36"/>
        </w:rPr>
        <w:t xml:space="preserve"> передачи архивных документов времен Великой Отечественной войны на хранение в Архивную службу ЛНР</w:t>
      </w:r>
      <w:r w:rsidR="00997A46">
        <w:rPr>
          <w:b/>
          <w:color w:val="002060"/>
          <w:sz w:val="36"/>
          <w:szCs w:val="36"/>
        </w:rPr>
        <w:t xml:space="preserve">, а также </w:t>
      </w:r>
      <w:r w:rsidRPr="008A314A">
        <w:rPr>
          <w:b/>
          <w:color w:val="002060"/>
          <w:sz w:val="36"/>
          <w:szCs w:val="36"/>
        </w:rPr>
        <w:t>тематические экскурсии и показ художественного фильма «Группа крови».</w:t>
      </w:r>
    </w:p>
    <w:p w:rsidR="008A314A" w:rsidRPr="008A314A" w:rsidRDefault="008A314A" w:rsidP="006A0B8C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A314A">
        <w:rPr>
          <w:b/>
          <w:color w:val="002060"/>
          <w:sz w:val="36"/>
          <w:szCs w:val="36"/>
        </w:rPr>
        <w:t xml:space="preserve">В Самаре (Самарская область) для участников летнего лагеря </w:t>
      </w:r>
      <w:r w:rsidR="00997A46">
        <w:rPr>
          <w:b/>
          <w:color w:val="002060"/>
          <w:sz w:val="36"/>
          <w:szCs w:val="36"/>
        </w:rPr>
        <w:t>были</w:t>
      </w:r>
      <w:r w:rsidRPr="008A314A">
        <w:rPr>
          <w:b/>
          <w:color w:val="002060"/>
          <w:sz w:val="36"/>
          <w:szCs w:val="36"/>
        </w:rPr>
        <w:t xml:space="preserve"> организованы урок мужества и тематический квест по экспозиции «Города-герои», а в Саратове (Саратовская область) состо</w:t>
      </w:r>
      <w:r w:rsidR="00997A46">
        <w:rPr>
          <w:b/>
          <w:color w:val="002060"/>
          <w:sz w:val="36"/>
          <w:szCs w:val="36"/>
        </w:rPr>
        <w:t>ялась</w:t>
      </w:r>
      <w:r w:rsidRPr="008A314A">
        <w:rPr>
          <w:b/>
          <w:color w:val="002060"/>
          <w:sz w:val="36"/>
          <w:szCs w:val="36"/>
        </w:rPr>
        <w:t xml:space="preserve"> тематическая лекция «Саратов – Сталинграду», посвященная вкладу региона в Победу.</w:t>
      </w:r>
    </w:p>
    <w:p w:rsidR="008A314A" w:rsidRPr="008A314A" w:rsidRDefault="008A314A" w:rsidP="006A0B8C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A314A">
        <w:rPr>
          <w:b/>
          <w:color w:val="002060"/>
          <w:sz w:val="36"/>
          <w:szCs w:val="36"/>
        </w:rPr>
        <w:t>В Перми (Пермский край) в День памяти и скорби в историческом парке откр</w:t>
      </w:r>
      <w:r w:rsidR="00997A46">
        <w:rPr>
          <w:b/>
          <w:color w:val="002060"/>
          <w:sz w:val="36"/>
          <w:szCs w:val="36"/>
        </w:rPr>
        <w:t xml:space="preserve">ылась </w:t>
      </w:r>
      <w:r w:rsidRPr="008A314A">
        <w:rPr>
          <w:b/>
          <w:color w:val="002060"/>
          <w:sz w:val="36"/>
          <w:szCs w:val="36"/>
        </w:rPr>
        <w:t>выставк</w:t>
      </w:r>
      <w:r w:rsidR="00997A46">
        <w:rPr>
          <w:b/>
          <w:color w:val="002060"/>
          <w:sz w:val="36"/>
          <w:szCs w:val="36"/>
        </w:rPr>
        <w:t>а</w:t>
      </w:r>
      <w:r w:rsidRPr="008A314A">
        <w:rPr>
          <w:b/>
          <w:color w:val="002060"/>
          <w:sz w:val="36"/>
          <w:szCs w:val="36"/>
        </w:rPr>
        <w:t xml:space="preserve"> «От Бреста до Урала. Первые дни войны». В Казани (Республика Татарстан) про</w:t>
      </w:r>
      <w:r w:rsidR="00997A46">
        <w:rPr>
          <w:b/>
          <w:color w:val="002060"/>
          <w:sz w:val="36"/>
          <w:szCs w:val="36"/>
        </w:rPr>
        <w:t>шли</w:t>
      </w:r>
      <w:r w:rsidRPr="008A314A">
        <w:rPr>
          <w:b/>
          <w:color w:val="002060"/>
          <w:sz w:val="36"/>
          <w:szCs w:val="36"/>
        </w:rPr>
        <w:t xml:space="preserve"> сборные экскурсии по выставке «Спасти и вернуть. Медицинский фронт Великой Победы».</w:t>
      </w:r>
    </w:p>
    <w:p w:rsidR="008A314A" w:rsidRPr="008A314A" w:rsidRDefault="006A0B8C" w:rsidP="006A0B8C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И</w:t>
      </w:r>
      <w:r w:rsidR="008A314A" w:rsidRPr="008A314A">
        <w:rPr>
          <w:b/>
          <w:color w:val="002060"/>
          <w:sz w:val="36"/>
          <w:szCs w:val="36"/>
        </w:rPr>
        <w:t>сторические парки «Россия – Моя история» представляют собой сеть современных выставочных пространств, в которых материал подается с использованием цифровых технологий и интерактивных форматов. Проект реализуется по поручению Президента РФ Владимира Путина и при поддержке Министерства просвещения Российской Федерации.</w:t>
      </w:r>
    </w:p>
    <w:p w:rsidR="008A314A" w:rsidRPr="008A314A" w:rsidRDefault="008A314A" w:rsidP="006A0B8C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A314A">
        <w:rPr>
          <w:b/>
          <w:color w:val="002060"/>
          <w:sz w:val="36"/>
          <w:szCs w:val="36"/>
        </w:rPr>
        <w:t>В стране уже работает 26 мультимедийных парков, а также три передвижных мобильных парка. География проекта охватывает всю страну и включает 26 городов</w:t>
      </w:r>
      <w:r w:rsidR="00DE39C1">
        <w:rPr>
          <w:b/>
          <w:color w:val="002060"/>
          <w:sz w:val="36"/>
          <w:szCs w:val="36"/>
        </w:rPr>
        <w:t>.</w:t>
      </w:r>
    </w:p>
    <w:p w:rsidR="00002E95" w:rsidRPr="006A0B8C" w:rsidRDefault="00002E95" w:rsidP="006A0B8C">
      <w:pPr>
        <w:spacing w:after="0" w:line="240" w:lineRule="auto"/>
        <w:jc w:val="center"/>
        <w:rPr>
          <w:b/>
          <w:color w:val="1F3864" w:themeColor="accent5" w:themeShade="80"/>
          <w:sz w:val="16"/>
          <w:szCs w:val="16"/>
          <w:shd w:val="clear" w:color="auto" w:fill="FFFFFF"/>
        </w:rPr>
      </w:pPr>
    </w:p>
    <w:p w:rsidR="006A0B8C" w:rsidRDefault="006A0B8C" w:rsidP="006A0B8C">
      <w:pPr>
        <w:pStyle w:val="ac"/>
        <w:spacing w:before="0" w:beforeAutospacing="0" w:after="0" w:afterAutospacing="0"/>
        <w:jc w:val="center"/>
        <w:textAlignment w:val="baseline"/>
        <w:rPr>
          <w:b/>
          <w:color w:val="1F3864" w:themeColor="accent5" w:themeShade="80"/>
          <w:sz w:val="36"/>
          <w:szCs w:val="36"/>
        </w:rPr>
      </w:pPr>
    </w:p>
    <w:p w:rsidR="003D649A" w:rsidRDefault="002746E6" w:rsidP="006A0B8C">
      <w:pPr>
        <w:pStyle w:val="ac"/>
        <w:spacing w:before="0" w:beforeAutospacing="0" w:after="0" w:afterAutospacing="0"/>
        <w:jc w:val="center"/>
        <w:textAlignment w:val="baseline"/>
        <w:rPr>
          <w:b/>
          <w:color w:val="1F3864" w:themeColor="accent5" w:themeShade="80"/>
          <w:sz w:val="36"/>
          <w:szCs w:val="36"/>
        </w:rPr>
      </w:pPr>
      <w:r w:rsidRPr="0074599B">
        <w:rPr>
          <w:b/>
          <w:color w:val="1F3864" w:themeColor="accent5" w:themeShade="80"/>
          <w:sz w:val="36"/>
          <w:szCs w:val="36"/>
        </w:rPr>
        <w:lastRenderedPageBreak/>
        <w:t>НОВОСТИ МИНИСТЕРСТВА ОБРАЗОВАНИЯ И НАУКИ МУРМАНСКОЙ ОБЛАСТИ</w:t>
      </w:r>
    </w:p>
    <w:p w:rsidR="002746E6" w:rsidRPr="0074599B" w:rsidRDefault="00E17E49" w:rsidP="006A0B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30B01A99" wp14:editId="6EF93034">
            <wp:extent cx="3448050" cy="1937618"/>
            <wp:effectExtent l="152400" t="171450" r="190500" b="17716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742" cy="19514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C5643" w:rsidRPr="00CC5643" w:rsidRDefault="00C61D7E" w:rsidP="006A0B8C">
      <w:pPr>
        <w:pStyle w:val="1"/>
        <w:spacing w:before="0" w:beforeAutospacing="0" w:after="0" w:afterAutospacing="0"/>
        <w:jc w:val="both"/>
        <w:textAlignment w:val="center"/>
        <w:rPr>
          <w:b w:val="0"/>
          <w:color w:val="002060"/>
          <w:sz w:val="36"/>
          <w:szCs w:val="36"/>
        </w:rPr>
      </w:pPr>
      <w:r w:rsidRPr="00690425">
        <w:rPr>
          <w:color w:val="002060"/>
          <w:sz w:val="36"/>
          <w:szCs w:val="36"/>
        </w:rPr>
        <w:t xml:space="preserve"> </w:t>
      </w:r>
      <w:r w:rsidR="00694C81" w:rsidRPr="00690425">
        <w:rPr>
          <w:color w:val="002060"/>
          <w:sz w:val="36"/>
          <w:szCs w:val="36"/>
          <w:shd w:val="clear" w:color="auto" w:fill="FAFBFC"/>
        </w:rPr>
        <w:t xml:space="preserve"> </w:t>
      </w:r>
      <w:r w:rsidR="00667441" w:rsidRPr="00763760">
        <w:rPr>
          <w:noProof/>
          <w:color w:val="002060"/>
          <w:sz w:val="36"/>
          <w:szCs w:val="36"/>
        </w:rPr>
        <w:drawing>
          <wp:inline distT="0" distB="0" distL="0" distR="0" wp14:anchorId="38D23C90" wp14:editId="746A391A">
            <wp:extent cx="422910" cy="36258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441" w:rsidRPr="00905771">
        <w:rPr>
          <w:noProof/>
          <w:color w:val="002060"/>
          <w:sz w:val="36"/>
          <w:szCs w:val="36"/>
          <w:shd w:val="clear" w:color="auto" w:fill="FFFFFF"/>
        </w:rPr>
        <w:t xml:space="preserve">  </w:t>
      </w:r>
      <w:r w:rsidR="005B363A">
        <w:rPr>
          <w:color w:val="002060"/>
          <w:sz w:val="36"/>
          <w:szCs w:val="36"/>
        </w:rPr>
        <w:t xml:space="preserve"> </w:t>
      </w:r>
      <w:r w:rsidR="005B363A" w:rsidRPr="00CC5643">
        <w:rPr>
          <w:color w:val="002060"/>
          <w:sz w:val="36"/>
          <w:szCs w:val="36"/>
        </w:rPr>
        <w:t>114 руководителей из 50 регионов страны продолжают участие во втором туре заочного этапа Всероссийского профессионального конкурса «Директор года России — 2026»</w:t>
      </w:r>
      <w:r w:rsidR="006A0B8C">
        <w:rPr>
          <w:color w:val="002060"/>
          <w:sz w:val="36"/>
          <w:szCs w:val="36"/>
        </w:rPr>
        <w:t xml:space="preserve">. </w:t>
      </w:r>
      <w:r w:rsidR="005B363A" w:rsidRPr="00CC5643">
        <w:rPr>
          <w:color w:val="002060"/>
          <w:sz w:val="36"/>
          <w:szCs w:val="36"/>
        </w:rPr>
        <w:t>В первом испытании участники</w:t>
      </w:r>
      <w:r w:rsidR="006A0B8C">
        <w:rPr>
          <w:color w:val="002060"/>
          <w:sz w:val="36"/>
          <w:szCs w:val="36"/>
        </w:rPr>
        <w:t xml:space="preserve"> </w:t>
      </w:r>
      <w:r w:rsidR="005B363A" w:rsidRPr="00CC5643">
        <w:rPr>
          <w:color w:val="002060"/>
          <w:sz w:val="36"/>
          <w:szCs w:val="36"/>
        </w:rPr>
        <w:t xml:space="preserve">проверяли свои знания в сфере </w:t>
      </w:r>
      <w:r w:rsidR="006A0B8C">
        <w:rPr>
          <w:color w:val="002060"/>
          <w:sz w:val="36"/>
          <w:szCs w:val="36"/>
        </w:rPr>
        <w:t xml:space="preserve">государственной образовательной </w:t>
      </w:r>
      <w:r w:rsidR="005B363A" w:rsidRPr="00CC5643">
        <w:rPr>
          <w:color w:val="002060"/>
          <w:sz w:val="36"/>
          <w:szCs w:val="36"/>
        </w:rPr>
        <w:t>политики</w:t>
      </w:r>
      <w:r w:rsidR="006A0B8C">
        <w:rPr>
          <w:color w:val="002060"/>
          <w:sz w:val="36"/>
          <w:szCs w:val="36"/>
        </w:rPr>
        <w:t xml:space="preserve"> и</w:t>
      </w:r>
      <w:r w:rsidR="005B363A" w:rsidRPr="00CC5643">
        <w:rPr>
          <w:color w:val="002060"/>
          <w:sz w:val="36"/>
          <w:szCs w:val="36"/>
        </w:rPr>
        <w:br/>
        <w:t>решали управленческие задачи.</w:t>
      </w:r>
    </w:p>
    <w:p w:rsidR="00CC5643" w:rsidRPr="00CC5643" w:rsidRDefault="005B363A" w:rsidP="006A0B8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CC5643">
        <w:rPr>
          <w:rFonts w:ascii="Times New Roman" w:hAnsi="Times New Roman" w:cs="Times New Roman"/>
          <w:b/>
          <w:color w:val="002060"/>
          <w:sz w:val="36"/>
          <w:szCs w:val="36"/>
        </w:rPr>
        <w:t>В рамках нового этапа «Марафон публикаций» директора расскажут о своих школах, поделятся опытом и представят свою позицию по важным вопросам обучения и воспитания. Также участникам предстоит пройти испытание «Групповая работа», где нужно будет совместно найти решение профессиональной задачи. Имена финалистов станут известны до 6 июля, а победителя объявят 1 октября в Государственном Кремлёвском дворце.</w:t>
      </w:r>
    </w:p>
    <w:p w:rsidR="00CC5643" w:rsidRPr="00CC5643" w:rsidRDefault="005B363A" w:rsidP="006A0B8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CC5643">
        <w:rPr>
          <w:rFonts w:ascii="Times New Roman" w:hAnsi="Times New Roman" w:cs="Times New Roman"/>
          <w:b/>
          <w:color w:val="002060"/>
          <w:sz w:val="36"/>
          <w:szCs w:val="36"/>
        </w:rPr>
        <w:t>Среди конкурсантов - представители Кольского Заполярья: директор гимназии № 10 Мурманска Ольга Дзюба, директор школы № 5 Кировска Евгений Теленков, директор Мурманской областной спортивной школы олимпийского резерва Олеся Пугач. </w:t>
      </w:r>
    </w:p>
    <w:p w:rsidR="005B363A" w:rsidRPr="00CC5643" w:rsidRDefault="005B363A" w:rsidP="006A0B8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CC5643">
        <w:rPr>
          <w:rFonts w:ascii="Times New Roman" w:hAnsi="Times New Roman" w:cs="Times New Roman"/>
          <w:b/>
          <w:color w:val="002060"/>
          <w:sz w:val="36"/>
          <w:szCs w:val="36"/>
        </w:rPr>
        <w:t>Желаем дальнейших успехов в конкурсных испытаниях!</w:t>
      </w:r>
    </w:p>
    <w:p w:rsidR="00D10F13" w:rsidRPr="00DE39C1" w:rsidRDefault="00D10F13" w:rsidP="006A0B8C">
      <w:pPr>
        <w:pStyle w:val="1"/>
        <w:spacing w:before="0" w:beforeAutospacing="0" w:after="0" w:afterAutospacing="0"/>
        <w:jc w:val="both"/>
        <w:textAlignment w:val="center"/>
        <w:rPr>
          <w:color w:val="002060"/>
          <w:sz w:val="16"/>
          <w:szCs w:val="16"/>
        </w:rPr>
      </w:pPr>
    </w:p>
    <w:p w:rsidR="00CC5643" w:rsidRPr="00CC5643" w:rsidRDefault="00D10F13" w:rsidP="006A0B8C">
      <w:pPr>
        <w:pStyle w:val="1"/>
        <w:spacing w:before="0" w:beforeAutospacing="0" w:after="0" w:afterAutospacing="0"/>
        <w:jc w:val="both"/>
        <w:textAlignment w:val="center"/>
        <w:rPr>
          <w:color w:val="002060"/>
          <w:sz w:val="36"/>
          <w:szCs w:val="36"/>
        </w:rPr>
      </w:pPr>
      <w:r w:rsidRPr="00763760">
        <w:rPr>
          <w:noProof/>
          <w:color w:val="002060"/>
          <w:sz w:val="36"/>
          <w:szCs w:val="36"/>
        </w:rPr>
        <w:drawing>
          <wp:inline distT="0" distB="0" distL="0" distR="0" wp14:anchorId="3AB9649D" wp14:editId="7555BF10">
            <wp:extent cx="422910" cy="3625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36"/>
          <w:szCs w:val="36"/>
        </w:rPr>
        <w:t xml:space="preserve">  </w:t>
      </w:r>
      <w:r w:rsidR="00CC5643" w:rsidRPr="00CC5643">
        <w:rPr>
          <w:color w:val="002060"/>
          <w:sz w:val="36"/>
          <w:szCs w:val="36"/>
        </w:rPr>
        <w:t>17</w:t>
      </w:r>
      <w:r w:rsidR="00F84F70" w:rsidRPr="00CC5643">
        <w:rPr>
          <w:color w:val="002060"/>
          <w:sz w:val="36"/>
          <w:szCs w:val="36"/>
        </w:rPr>
        <w:t xml:space="preserve"> июня 2026 года </w:t>
      </w:r>
      <w:r w:rsidR="00CC5643" w:rsidRPr="00CC5643">
        <w:rPr>
          <w:color w:val="002060"/>
          <w:sz w:val="36"/>
          <w:szCs w:val="36"/>
        </w:rPr>
        <w:t>в министерстве образования и науки Мурманской области состоялось заседание оргкомитета по проведению молодёжного научного форума Северо-Запада России «Шаг в будущее»</w:t>
      </w:r>
    </w:p>
    <w:p w:rsidR="00CC5643" w:rsidRDefault="00CC5643" w:rsidP="006A0B8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CC56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В состав оргкомитета вошли представители регионального министерства образования, подведомственных </w:t>
      </w:r>
      <w:r w:rsidRPr="00CC5643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учреждений, среди которых — колледжи, учреждения доп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олнительного </w:t>
      </w:r>
      <w:r w:rsidRPr="00CC5643">
        <w:rPr>
          <w:rFonts w:ascii="Times New Roman" w:hAnsi="Times New Roman" w:cs="Times New Roman"/>
          <w:b/>
          <w:color w:val="002060"/>
          <w:sz w:val="36"/>
          <w:szCs w:val="36"/>
        </w:rPr>
        <w:t>образования, Центр «Полярная звезда», а также предприятий региона.</w:t>
      </w:r>
    </w:p>
    <w:p w:rsidR="00CC5643" w:rsidRPr="00CC5643" w:rsidRDefault="00CC5643" w:rsidP="006A0B8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CC5643">
        <w:rPr>
          <w:rFonts w:ascii="Times New Roman" w:hAnsi="Times New Roman" w:cs="Times New Roman"/>
          <w:b/>
          <w:color w:val="002060"/>
          <w:sz w:val="36"/>
          <w:szCs w:val="36"/>
        </w:rPr>
        <w:t>Основными темами заседания стали подведение итогов форума в минувшем году и подготовка к предстоящим мероприятиям в 2026/2027 учебном году. В научном форуме Северо-Запада России «Шаг в будущее» в 2025 году приняли участие порядка 380 учащихся и студентов, абсолютное большинство которых — представители Мурманской области.</w:t>
      </w:r>
      <w:r w:rsidRPr="00CC5643">
        <w:rPr>
          <w:rFonts w:ascii="Times New Roman" w:hAnsi="Times New Roman" w:cs="Times New Roman"/>
          <w:b/>
          <w:color w:val="002060"/>
          <w:sz w:val="36"/>
          <w:szCs w:val="36"/>
        </w:rPr>
        <w:br/>
        <w:t>Следующий форум состоится с 23 по 28 ноября 2026 года на базе Мурманского арктического университета, Центра образования «Лапландия» и Губернаторского лицея. Свои работы молодые учёные представят в номинациях «Юниор» и «Молодые исследователи». Участники оргкомитета также утвердили программу научных мероприятий и культурно-образовательную программу.</w:t>
      </w:r>
    </w:p>
    <w:p w:rsidR="0051739C" w:rsidRDefault="0051739C" w:rsidP="006A0B8C">
      <w:pPr>
        <w:pStyle w:val="1"/>
        <w:spacing w:before="0" w:beforeAutospacing="0" w:after="0" w:afterAutospacing="0"/>
        <w:jc w:val="both"/>
        <w:rPr>
          <w:color w:val="002060"/>
          <w:sz w:val="36"/>
          <w:szCs w:val="36"/>
        </w:rPr>
      </w:pPr>
    </w:p>
    <w:p w:rsidR="00DE39C1" w:rsidRPr="00D10F13" w:rsidRDefault="00DE39C1" w:rsidP="006A0B8C">
      <w:pPr>
        <w:pStyle w:val="1"/>
        <w:spacing w:before="0" w:beforeAutospacing="0" w:after="0" w:afterAutospacing="0"/>
        <w:jc w:val="both"/>
        <w:rPr>
          <w:color w:val="002060"/>
          <w:sz w:val="36"/>
          <w:szCs w:val="36"/>
        </w:rPr>
      </w:pPr>
      <w:bookmarkStart w:id="0" w:name="_GoBack"/>
      <w:bookmarkEnd w:id="0"/>
    </w:p>
    <w:p w:rsidR="00D73DD8" w:rsidRPr="0074599B" w:rsidRDefault="009A27A4" w:rsidP="006A0B8C">
      <w:pPr>
        <w:pStyle w:val="1"/>
        <w:spacing w:before="0" w:beforeAutospacing="0" w:after="0" w:afterAutospacing="0"/>
        <w:jc w:val="center"/>
        <w:rPr>
          <w:b w:val="0"/>
          <w:bCs w:val="0"/>
          <w:color w:val="1F3864" w:themeColor="accent5" w:themeShade="80"/>
          <w:sz w:val="36"/>
          <w:szCs w:val="36"/>
        </w:rPr>
      </w:pPr>
      <w:r w:rsidRPr="0074599B">
        <w:rPr>
          <w:color w:val="1F3864" w:themeColor="accent5" w:themeShade="80"/>
          <w:sz w:val="36"/>
          <w:szCs w:val="36"/>
        </w:rPr>
        <w:t xml:space="preserve">НОВОСТИ </w:t>
      </w:r>
      <w:r w:rsidR="00825664" w:rsidRPr="0074599B">
        <w:rPr>
          <w:color w:val="1F3864" w:themeColor="accent5" w:themeShade="80"/>
          <w:sz w:val="36"/>
          <w:szCs w:val="36"/>
        </w:rPr>
        <w:t>ЦНППМ ГАУДПО МО</w:t>
      </w:r>
    </w:p>
    <w:p w:rsidR="00825664" w:rsidRPr="007B556A" w:rsidRDefault="00B52093" w:rsidP="006A0B8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7B556A">
        <w:rPr>
          <w:rFonts w:ascii="Times New Roman" w:hAnsi="Times New Roman" w:cs="Times New Roman"/>
          <w:b/>
          <w:bCs/>
          <w:color w:val="002060"/>
          <w:sz w:val="36"/>
          <w:szCs w:val="36"/>
        </w:rPr>
        <w:t>«Институт развития образования»</w:t>
      </w:r>
    </w:p>
    <w:p w:rsidR="009F7D1B" w:rsidRPr="007379B5" w:rsidRDefault="009F7D1B" w:rsidP="006A0B8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FB209B" w:rsidRPr="00CC5643" w:rsidRDefault="00D10F13" w:rsidP="006A0B8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</w:t>
      </w:r>
      <w:r w:rsidR="00586B38" w:rsidRPr="0074599B">
        <w:rPr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12E7B135" wp14:editId="5D85F207">
            <wp:extent cx="420370" cy="359410"/>
            <wp:effectExtent l="0" t="0" r="0" b="254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6B38">
        <w:rPr>
          <w:b/>
          <w:color w:val="002060"/>
          <w:sz w:val="36"/>
          <w:szCs w:val="36"/>
        </w:rPr>
        <w:t xml:space="preserve"> </w:t>
      </w:r>
      <w:r w:rsidR="00E243CC" w:rsidRPr="00CC5643">
        <w:rPr>
          <w:rFonts w:ascii="Times New Roman" w:hAnsi="Times New Roman" w:cs="Times New Roman"/>
        </w:rPr>
        <w:t xml:space="preserve"> </w:t>
      </w:r>
      <w:r w:rsidR="00DF5E4C" w:rsidRPr="00CC56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</w:t>
      </w:r>
      <w:r w:rsidR="00E243CC" w:rsidRPr="00CC56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Сотрудники ЦНППМ </w:t>
      </w:r>
      <w:r w:rsidR="00CC5643" w:rsidRPr="00CC5643">
        <w:rPr>
          <w:rFonts w:ascii="Times New Roman" w:hAnsi="Times New Roman" w:cs="Times New Roman"/>
          <w:b/>
          <w:color w:val="002060"/>
          <w:sz w:val="36"/>
          <w:szCs w:val="36"/>
        </w:rPr>
        <w:t>продолжают</w:t>
      </w:r>
      <w:r w:rsidR="00DF5E4C" w:rsidRPr="00CC56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E243CC" w:rsidRPr="00CC56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тьюторское сопровождение </w:t>
      </w:r>
      <w:r w:rsidR="00FB209B" w:rsidRPr="00CC56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педагогических работников - слушателей курсов по дополнительным профессиональным программам </w:t>
      </w:r>
      <w:r w:rsidR="00E243CC" w:rsidRPr="00CC5643">
        <w:rPr>
          <w:rFonts w:ascii="Times New Roman" w:hAnsi="Times New Roman" w:cs="Times New Roman"/>
          <w:b/>
          <w:color w:val="002060"/>
          <w:sz w:val="36"/>
          <w:szCs w:val="36"/>
        </w:rPr>
        <w:t>«</w:t>
      </w:r>
      <w:r w:rsidR="002C6327" w:rsidRPr="00CC5643">
        <w:rPr>
          <w:rFonts w:ascii="Times New Roman" w:hAnsi="Times New Roman" w:cs="Times New Roman"/>
          <w:b/>
          <w:color w:val="002060"/>
          <w:sz w:val="36"/>
          <w:szCs w:val="36"/>
        </w:rPr>
        <w:t>Актуальные вопросы обучения</w:t>
      </w:r>
      <w:r w:rsidR="00FB209B" w:rsidRPr="00CC56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E243CC" w:rsidRPr="00CC5643">
        <w:rPr>
          <w:rFonts w:ascii="Times New Roman" w:hAnsi="Times New Roman" w:cs="Times New Roman"/>
          <w:b/>
          <w:color w:val="002060"/>
          <w:sz w:val="36"/>
          <w:szCs w:val="36"/>
        </w:rPr>
        <w:t>хими</w:t>
      </w:r>
      <w:r w:rsidR="002C6327" w:rsidRPr="00CC5643">
        <w:rPr>
          <w:rFonts w:ascii="Times New Roman" w:hAnsi="Times New Roman" w:cs="Times New Roman"/>
          <w:b/>
          <w:color w:val="002060"/>
          <w:sz w:val="36"/>
          <w:szCs w:val="36"/>
        </w:rPr>
        <w:t>и</w:t>
      </w:r>
      <w:r w:rsidR="00DF5E4C" w:rsidRPr="00CC56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(</w:t>
      </w:r>
      <w:r w:rsidR="00E243CC" w:rsidRPr="00CC5643">
        <w:rPr>
          <w:rFonts w:ascii="Times New Roman" w:hAnsi="Times New Roman" w:cs="Times New Roman"/>
          <w:b/>
          <w:color w:val="002060"/>
          <w:sz w:val="36"/>
          <w:szCs w:val="36"/>
        </w:rPr>
        <w:t>математик</w:t>
      </w:r>
      <w:r w:rsidR="002C6327" w:rsidRPr="00CC5643">
        <w:rPr>
          <w:rFonts w:ascii="Times New Roman" w:hAnsi="Times New Roman" w:cs="Times New Roman"/>
          <w:b/>
          <w:color w:val="002060"/>
          <w:sz w:val="36"/>
          <w:szCs w:val="36"/>
        </w:rPr>
        <w:t>е</w:t>
      </w:r>
      <w:r w:rsidR="00DF5E4C" w:rsidRPr="00CC5643">
        <w:rPr>
          <w:rFonts w:ascii="Times New Roman" w:hAnsi="Times New Roman" w:cs="Times New Roman"/>
          <w:b/>
          <w:color w:val="002060"/>
          <w:sz w:val="36"/>
          <w:szCs w:val="36"/>
        </w:rPr>
        <w:t>)</w:t>
      </w:r>
      <w:r w:rsidR="00FB209B" w:rsidRPr="00CC56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CC5643">
        <w:rPr>
          <w:rFonts w:ascii="Times New Roman" w:hAnsi="Times New Roman" w:cs="Times New Roman"/>
          <w:b/>
          <w:color w:val="002060"/>
          <w:sz w:val="36"/>
          <w:szCs w:val="36"/>
        </w:rPr>
        <w:t>в образовательной организации общего образования»</w:t>
      </w:r>
      <w:r w:rsidR="00E243CC" w:rsidRPr="00CC56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(</w:t>
      </w:r>
      <w:r w:rsidRPr="00CC56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Практическая </w:t>
      </w:r>
      <w:r w:rsidR="00E243CC" w:rsidRPr="00CC5643">
        <w:rPr>
          <w:rFonts w:ascii="Times New Roman" w:hAnsi="Times New Roman" w:cs="Times New Roman"/>
          <w:b/>
          <w:color w:val="002060"/>
          <w:sz w:val="36"/>
          <w:szCs w:val="36"/>
        </w:rPr>
        <w:t>часть). Курс</w:t>
      </w:r>
      <w:r w:rsidRPr="00CC56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5D0CB5" w:rsidRPr="00CC5643">
        <w:rPr>
          <w:rFonts w:ascii="Times New Roman" w:hAnsi="Times New Roman" w:cs="Times New Roman"/>
          <w:b/>
          <w:color w:val="002060"/>
          <w:sz w:val="36"/>
          <w:szCs w:val="36"/>
        </w:rPr>
        <w:t>реализ</w:t>
      </w:r>
      <w:r w:rsidRPr="00CC5643">
        <w:rPr>
          <w:rFonts w:ascii="Times New Roman" w:hAnsi="Times New Roman" w:cs="Times New Roman"/>
          <w:b/>
          <w:color w:val="002060"/>
          <w:sz w:val="36"/>
          <w:szCs w:val="36"/>
        </w:rPr>
        <w:t>уется</w:t>
      </w:r>
      <w:r w:rsidR="00E243CC" w:rsidRPr="00CC56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на базе </w:t>
      </w:r>
      <w:r w:rsidRPr="00CC5643">
        <w:rPr>
          <w:rFonts w:ascii="Times New Roman" w:hAnsi="Times New Roman" w:cs="Times New Roman"/>
          <w:b/>
          <w:color w:val="002060"/>
          <w:sz w:val="36"/>
          <w:szCs w:val="36"/>
        </w:rPr>
        <w:t>ФГ</w:t>
      </w:r>
      <w:r w:rsidR="00CC5643" w:rsidRPr="00CC5643">
        <w:rPr>
          <w:rFonts w:ascii="Times New Roman" w:hAnsi="Times New Roman" w:cs="Times New Roman"/>
          <w:b/>
          <w:color w:val="002060"/>
          <w:sz w:val="36"/>
          <w:szCs w:val="36"/>
        </w:rPr>
        <w:t>Б</w:t>
      </w:r>
      <w:r w:rsidRPr="00CC5643">
        <w:rPr>
          <w:rFonts w:ascii="Times New Roman" w:hAnsi="Times New Roman" w:cs="Times New Roman"/>
          <w:b/>
          <w:color w:val="002060"/>
          <w:sz w:val="36"/>
          <w:szCs w:val="36"/>
        </w:rPr>
        <w:t>ОУ ВО «Российский г</w:t>
      </w:r>
      <w:r w:rsidR="00E243CC" w:rsidRPr="00CC5643">
        <w:rPr>
          <w:rFonts w:ascii="Times New Roman" w:hAnsi="Times New Roman" w:cs="Times New Roman"/>
          <w:b/>
          <w:color w:val="002060"/>
          <w:sz w:val="36"/>
          <w:szCs w:val="36"/>
        </w:rPr>
        <w:t>осударственн</w:t>
      </w:r>
      <w:r w:rsidRPr="00CC5643">
        <w:rPr>
          <w:rFonts w:ascii="Times New Roman" w:hAnsi="Times New Roman" w:cs="Times New Roman"/>
          <w:b/>
          <w:color w:val="002060"/>
          <w:sz w:val="36"/>
          <w:szCs w:val="36"/>
        </w:rPr>
        <w:t>ый педагогический</w:t>
      </w:r>
      <w:r w:rsidR="00E243CC" w:rsidRPr="00CC56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университет</w:t>
      </w:r>
      <w:r w:rsidRPr="00CC56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имени А.И.Герцена </w:t>
      </w:r>
      <w:r w:rsidR="00E243CC" w:rsidRPr="00CC5643">
        <w:rPr>
          <w:rFonts w:ascii="Times New Roman" w:hAnsi="Times New Roman" w:cs="Times New Roman"/>
          <w:b/>
          <w:color w:val="002060"/>
          <w:sz w:val="36"/>
          <w:szCs w:val="36"/>
        </w:rPr>
        <w:t>с «1</w:t>
      </w:r>
      <w:r w:rsidR="00DF5E4C" w:rsidRPr="00CC56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E243CC" w:rsidRPr="00CC56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» </w:t>
      </w:r>
      <w:r w:rsidR="00DF5E4C" w:rsidRPr="00CC5643">
        <w:rPr>
          <w:rFonts w:ascii="Times New Roman" w:hAnsi="Times New Roman" w:cs="Times New Roman"/>
          <w:b/>
          <w:color w:val="002060"/>
          <w:sz w:val="36"/>
          <w:szCs w:val="36"/>
        </w:rPr>
        <w:t>июня</w:t>
      </w:r>
      <w:r w:rsidR="00E243CC" w:rsidRPr="00CC56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2026 г. по «</w:t>
      </w:r>
      <w:r w:rsidRPr="00CC5643">
        <w:rPr>
          <w:rFonts w:ascii="Times New Roman" w:hAnsi="Times New Roman" w:cs="Times New Roman"/>
          <w:b/>
          <w:color w:val="002060"/>
          <w:sz w:val="36"/>
          <w:szCs w:val="36"/>
        </w:rPr>
        <w:t>20</w:t>
      </w:r>
      <w:r w:rsidR="00E243CC" w:rsidRPr="00CC56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» </w:t>
      </w:r>
      <w:r w:rsidRPr="00CC5643">
        <w:rPr>
          <w:rFonts w:ascii="Times New Roman" w:hAnsi="Times New Roman" w:cs="Times New Roman"/>
          <w:b/>
          <w:color w:val="002060"/>
          <w:sz w:val="36"/>
          <w:szCs w:val="36"/>
        </w:rPr>
        <w:t>июня</w:t>
      </w:r>
      <w:r w:rsidR="00E243CC" w:rsidRPr="00CC56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2026 г.</w:t>
      </w:r>
      <w:r w:rsidR="005D0CB5" w:rsidRPr="00CC56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</w:p>
    <w:p w:rsidR="00E243CC" w:rsidRPr="00CC5643" w:rsidRDefault="00FB209B" w:rsidP="006A0B8C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CC5643">
        <w:rPr>
          <w:b/>
          <w:color w:val="002060"/>
          <w:sz w:val="36"/>
          <w:szCs w:val="36"/>
        </w:rPr>
        <w:t xml:space="preserve">Слушателями являются </w:t>
      </w:r>
      <w:r w:rsidR="005D0CB5" w:rsidRPr="00CC5643">
        <w:rPr>
          <w:b/>
          <w:color w:val="002060"/>
          <w:sz w:val="36"/>
          <w:szCs w:val="36"/>
        </w:rPr>
        <w:t xml:space="preserve">учителя естественно-научного профиля из всех муниципалитетов Мурманской области. </w:t>
      </w:r>
    </w:p>
    <w:p w:rsidR="00586B38" w:rsidRPr="00586B38" w:rsidRDefault="00586B38" w:rsidP="006A0B8C">
      <w:pPr>
        <w:pStyle w:val="ac"/>
        <w:spacing w:before="0" w:beforeAutospacing="0" w:after="0" w:afterAutospacing="0"/>
        <w:jc w:val="both"/>
        <w:rPr>
          <w:b/>
          <w:color w:val="002060"/>
          <w:sz w:val="16"/>
          <w:szCs w:val="16"/>
        </w:rPr>
      </w:pPr>
    </w:p>
    <w:p w:rsidR="0051739C" w:rsidRDefault="0051739C" w:rsidP="0051739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11785">
        <w:rPr>
          <w:noProof/>
          <w:lang w:eastAsia="ru-RU"/>
        </w:rPr>
        <w:drawing>
          <wp:inline distT="0" distB="0" distL="0" distR="0" wp14:anchorId="54E1EE09" wp14:editId="7A75B924">
            <wp:extent cx="420370" cy="3594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002060"/>
          <w:sz w:val="36"/>
          <w:szCs w:val="36"/>
        </w:rPr>
        <w:t xml:space="preserve"> </w:t>
      </w:r>
      <w:r w:rsidRPr="007365A6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Сотрудники ЦНППМ 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продолжают разрабатывать методические треки</w:t>
      </w:r>
      <w:r w:rsidRPr="007365A6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по результатам</w:t>
      </w:r>
      <w:r w:rsidRPr="007365A6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Рефлексивного самоанализа, в котором приняли участие около 700 педагогов Мурманской области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.</w:t>
      </w:r>
    </w:p>
    <w:p w:rsidR="0051739C" w:rsidRPr="00477B0B" w:rsidRDefault="0051739C" w:rsidP="0051739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51739C" w:rsidRPr="007365A6" w:rsidRDefault="0051739C" w:rsidP="0051739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11785">
        <w:rPr>
          <w:noProof/>
          <w:lang w:eastAsia="ru-RU"/>
        </w:rPr>
        <w:lastRenderedPageBreak/>
        <w:drawing>
          <wp:inline distT="0" distB="0" distL="0" distR="0" wp14:anchorId="114C8D2C" wp14:editId="40D08476">
            <wp:extent cx="420370" cy="3594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7365A6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Продолжается прием заявок на участие во </w:t>
      </w:r>
      <w:r w:rsidRPr="007365A6"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II</w:t>
      </w:r>
      <w:r w:rsidRPr="007365A6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Межрегиональном фестивале методических идей «Педагогический вернисаж».</w:t>
      </w:r>
    </w:p>
    <w:p w:rsidR="00674F07" w:rsidRDefault="00674F07" w:rsidP="006A0B8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FB209B" w:rsidRDefault="00FB209B" w:rsidP="006A0B8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FB209B" w:rsidRDefault="00FB209B" w:rsidP="006A0B8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FB209B" w:rsidRDefault="00FB209B" w:rsidP="006A0B8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254207" w:rsidRDefault="00254207" w:rsidP="006A0B8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254207" w:rsidRDefault="00254207" w:rsidP="006A0B8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04609" w:rsidRDefault="00304609" w:rsidP="006A0B8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04609" w:rsidRDefault="00304609" w:rsidP="006A0B8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51739C" w:rsidRDefault="0051739C" w:rsidP="006A0B8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51739C" w:rsidRDefault="0051739C" w:rsidP="006A0B8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51739C" w:rsidRDefault="0051739C" w:rsidP="006A0B8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F84F70" w:rsidRDefault="00F84F70" w:rsidP="006A0B8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62446" w:rsidRDefault="00362446" w:rsidP="006A0B8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25664" w:rsidRPr="0074599B" w:rsidRDefault="00687750" w:rsidP="006A0B8C">
      <w:pPr>
        <w:spacing w:after="0" w:line="240" w:lineRule="auto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© 2026</w:t>
      </w:r>
      <w:r w:rsidR="005C3599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ЦНППМ ГАУДПО МО «ИРО»</w:t>
      </w:r>
    </w:p>
    <w:sectPr w:rsidR="00825664" w:rsidRPr="0074599B" w:rsidSect="00DE39C1">
      <w:pgSz w:w="11906" w:h="16838"/>
      <w:pgMar w:top="567" w:right="851" w:bottom="567" w:left="851" w:header="709" w:footer="709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5E76" w:rsidRDefault="00745E76" w:rsidP="00825664">
      <w:pPr>
        <w:spacing w:after="0" w:line="240" w:lineRule="auto"/>
      </w:pPr>
      <w:r>
        <w:separator/>
      </w:r>
    </w:p>
  </w:endnote>
  <w:endnote w:type="continuationSeparator" w:id="0">
    <w:p w:rsidR="00745E76" w:rsidRDefault="00745E76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5E76" w:rsidRDefault="00745E76" w:rsidP="00825664">
      <w:pPr>
        <w:spacing w:after="0" w:line="240" w:lineRule="auto"/>
      </w:pPr>
      <w:r>
        <w:separator/>
      </w:r>
    </w:p>
  </w:footnote>
  <w:footnote w:type="continuationSeparator" w:id="0">
    <w:p w:rsidR="00745E76" w:rsidRDefault="00745E76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802458"/>
    <w:multiLevelType w:val="hybridMultilevel"/>
    <w:tmpl w:val="0BBC89BA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EA374A"/>
    <w:multiLevelType w:val="multilevel"/>
    <w:tmpl w:val="8B34BE8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01267"/>
    <w:rsid w:val="00002E95"/>
    <w:rsid w:val="00005370"/>
    <w:rsid w:val="00010FB5"/>
    <w:rsid w:val="000203F2"/>
    <w:rsid w:val="00022632"/>
    <w:rsid w:val="00023D81"/>
    <w:rsid w:val="00023E9F"/>
    <w:rsid w:val="00027BBA"/>
    <w:rsid w:val="00027BE1"/>
    <w:rsid w:val="000344D7"/>
    <w:rsid w:val="00035F81"/>
    <w:rsid w:val="000402DF"/>
    <w:rsid w:val="00045369"/>
    <w:rsid w:val="00046035"/>
    <w:rsid w:val="00052D98"/>
    <w:rsid w:val="00052FE1"/>
    <w:rsid w:val="000552FC"/>
    <w:rsid w:val="00055863"/>
    <w:rsid w:val="00056174"/>
    <w:rsid w:val="00056BB2"/>
    <w:rsid w:val="00061207"/>
    <w:rsid w:val="00061EE5"/>
    <w:rsid w:val="0006204D"/>
    <w:rsid w:val="00063230"/>
    <w:rsid w:val="000642F5"/>
    <w:rsid w:val="0006510E"/>
    <w:rsid w:val="00070F58"/>
    <w:rsid w:val="000725A6"/>
    <w:rsid w:val="000730B9"/>
    <w:rsid w:val="000734C6"/>
    <w:rsid w:val="00073950"/>
    <w:rsid w:val="000762A2"/>
    <w:rsid w:val="0007630B"/>
    <w:rsid w:val="00076E44"/>
    <w:rsid w:val="00080A00"/>
    <w:rsid w:val="00080E8C"/>
    <w:rsid w:val="0008252B"/>
    <w:rsid w:val="00082C47"/>
    <w:rsid w:val="00082C5D"/>
    <w:rsid w:val="0008380F"/>
    <w:rsid w:val="0008559B"/>
    <w:rsid w:val="00085F2F"/>
    <w:rsid w:val="00086049"/>
    <w:rsid w:val="00091210"/>
    <w:rsid w:val="00093CA7"/>
    <w:rsid w:val="00095018"/>
    <w:rsid w:val="0009605C"/>
    <w:rsid w:val="000971A7"/>
    <w:rsid w:val="000A0FFF"/>
    <w:rsid w:val="000A150E"/>
    <w:rsid w:val="000A1DC7"/>
    <w:rsid w:val="000A270B"/>
    <w:rsid w:val="000A37FD"/>
    <w:rsid w:val="000A408D"/>
    <w:rsid w:val="000A4C03"/>
    <w:rsid w:val="000A5201"/>
    <w:rsid w:val="000A7E73"/>
    <w:rsid w:val="000B0FB7"/>
    <w:rsid w:val="000B11F4"/>
    <w:rsid w:val="000B1202"/>
    <w:rsid w:val="000B4F34"/>
    <w:rsid w:val="000C130F"/>
    <w:rsid w:val="000C5CD4"/>
    <w:rsid w:val="000C6685"/>
    <w:rsid w:val="000C6F4A"/>
    <w:rsid w:val="000D088F"/>
    <w:rsid w:val="000D2A53"/>
    <w:rsid w:val="000D47A4"/>
    <w:rsid w:val="000E06C9"/>
    <w:rsid w:val="000E1584"/>
    <w:rsid w:val="000E4E01"/>
    <w:rsid w:val="000E5369"/>
    <w:rsid w:val="000E56F8"/>
    <w:rsid w:val="000E638A"/>
    <w:rsid w:val="000F280F"/>
    <w:rsid w:val="000F48D6"/>
    <w:rsid w:val="000F5F05"/>
    <w:rsid w:val="000F6CD1"/>
    <w:rsid w:val="000F7E99"/>
    <w:rsid w:val="0010297F"/>
    <w:rsid w:val="00104DB7"/>
    <w:rsid w:val="00106819"/>
    <w:rsid w:val="00111BE0"/>
    <w:rsid w:val="00113D60"/>
    <w:rsid w:val="0011518C"/>
    <w:rsid w:val="00115646"/>
    <w:rsid w:val="00115C4D"/>
    <w:rsid w:val="001214BC"/>
    <w:rsid w:val="00121592"/>
    <w:rsid w:val="001225EE"/>
    <w:rsid w:val="00125D61"/>
    <w:rsid w:val="00126CFB"/>
    <w:rsid w:val="00131DF4"/>
    <w:rsid w:val="00132CA3"/>
    <w:rsid w:val="00135685"/>
    <w:rsid w:val="00135CD8"/>
    <w:rsid w:val="00136318"/>
    <w:rsid w:val="00137313"/>
    <w:rsid w:val="001425D5"/>
    <w:rsid w:val="00142D6D"/>
    <w:rsid w:val="00143CBD"/>
    <w:rsid w:val="00151295"/>
    <w:rsid w:val="00152DDF"/>
    <w:rsid w:val="00154893"/>
    <w:rsid w:val="00154956"/>
    <w:rsid w:val="0015499E"/>
    <w:rsid w:val="00155FF1"/>
    <w:rsid w:val="00156EAD"/>
    <w:rsid w:val="00157710"/>
    <w:rsid w:val="001624C2"/>
    <w:rsid w:val="00163DAA"/>
    <w:rsid w:val="00164469"/>
    <w:rsid w:val="00165B29"/>
    <w:rsid w:val="00171CBC"/>
    <w:rsid w:val="00171DEC"/>
    <w:rsid w:val="0017420F"/>
    <w:rsid w:val="0017732E"/>
    <w:rsid w:val="0018113E"/>
    <w:rsid w:val="0018116E"/>
    <w:rsid w:val="001838E0"/>
    <w:rsid w:val="00185D12"/>
    <w:rsid w:val="001907F8"/>
    <w:rsid w:val="00192F18"/>
    <w:rsid w:val="001938B8"/>
    <w:rsid w:val="0019484F"/>
    <w:rsid w:val="0019721E"/>
    <w:rsid w:val="00197864"/>
    <w:rsid w:val="001A2C2D"/>
    <w:rsid w:val="001A4FCB"/>
    <w:rsid w:val="001A5DBA"/>
    <w:rsid w:val="001B04FC"/>
    <w:rsid w:val="001B11C5"/>
    <w:rsid w:val="001B20D4"/>
    <w:rsid w:val="001B244D"/>
    <w:rsid w:val="001B4905"/>
    <w:rsid w:val="001B4D41"/>
    <w:rsid w:val="001B628B"/>
    <w:rsid w:val="001B6BCB"/>
    <w:rsid w:val="001B7565"/>
    <w:rsid w:val="001B7BC8"/>
    <w:rsid w:val="001B7D61"/>
    <w:rsid w:val="001C1558"/>
    <w:rsid w:val="001C1694"/>
    <w:rsid w:val="001C25A6"/>
    <w:rsid w:val="001C2DA1"/>
    <w:rsid w:val="001C5438"/>
    <w:rsid w:val="001C77E9"/>
    <w:rsid w:val="001D0F9D"/>
    <w:rsid w:val="001D4609"/>
    <w:rsid w:val="001D4D73"/>
    <w:rsid w:val="001D53CB"/>
    <w:rsid w:val="001D6C87"/>
    <w:rsid w:val="001E14AE"/>
    <w:rsid w:val="001E18D6"/>
    <w:rsid w:val="001E1FFB"/>
    <w:rsid w:val="001E4327"/>
    <w:rsid w:val="001E51BD"/>
    <w:rsid w:val="001E561B"/>
    <w:rsid w:val="001E6C5C"/>
    <w:rsid w:val="001E7909"/>
    <w:rsid w:val="001F0E74"/>
    <w:rsid w:val="001F13C3"/>
    <w:rsid w:val="001F3762"/>
    <w:rsid w:val="001F6D7A"/>
    <w:rsid w:val="001F7AE6"/>
    <w:rsid w:val="00200EDE"/>
    <w:rsid w:val="00202362"/>
    <w:rsid w:val="002040BC"/>
    <w:rsid w:val="00204BB5"/>
    <w:rsid w:val="00207AC9"/>
    <w:rsid w:val="0021099A"/>
    <w:rsid w:val="00210D7C"/>
    <w:rsid w:val="00212003"/>
    <w:rsid w:val="0021276C"/>
    <w:rsid w:val="00212CB4"/>
    <w:rsid w:val="00213372"/>
    <w:rsid w:val="00214653"/>
    <w:rsid w:val="00217527"/>
    <w:rsid w:val="00220990"/>
    <w:rsid w:val="00221387"/>
    <w:rsid w:val="002227F3"/>
    <w:rsid w:val="00222EF9"/>
    <w:rsid w:val="0022357F"/>
    <w:rsid w:val="002252C2"/>
    <w:rsid w:val="00225314"/>
    <w:rsid w:val="00227516"/>
    <w:rsid w:val="00230BE3"/>
    <w:rsid w:val="0023100B"/>
    <w:rsid w:val="00235F7A"/>
    <w:rsid w:val="002365E1"/>
    <w:rsid w:val="00240A1B"/>
    <w:rsid w:val="00241571"/>
    <w:rsid w:val="00241DA1"/>
    <w:rsid w:val="00244232"/>
    <w:rsid w:val="002453BE"/>
    <w:rsid w:val="00245FB9"/>
    <w:rsid w:val="002479C7"/>
    <w:rsid w:val="00247DF9"/>
    <w:rsid w:val="00250EAC"/>
    <w:rsid w:val="00252512"/>
    <w:rsid w:val="00254207"/>
    <w:rsid w:val="002566F8"/>
    <w:rsid w:val="00257E78"/>
    <w:rsid w:val="00257F32"/>
    <w:rsid w:val="00260D96"/>
    <w:rsid w:val="00262935"/>
    <w:rsid w:val="00262AE0"/>
    <w:rsid w:val="0026330F"/>
    <w:rsid w:val="00265813"/>
    <w:rsid w:val="0026623A"/>
    <w:rsid w:val="00267511"/>
    <w:rsid w:val="00267BDC"/>
    <w:rsid w:val="00271898"/>
    <w:rsid w:val="00271CC2"/>
    <w:rsid w:val="0027392A"/>
    <w:rsid w:val="002746E6"/>
    <w:rsid w:val="00275979"/>
    <w:rsid w:val="002772FC"/>
    <w:rsid w:val="0027766D"/>
    <w:rsid w:val="00283197"/>
    <w:rsid w:val="002838A4"/>
    <w:rsid w:val="00283C8B"/>
    <w:rsid w:val="0028446D"/>
    <w:rsid w:val="00286A2D"/>
    <w:rsid w:val="00286DFA"/>
    <w:rsid w:val="00286E5E"/>
    <w:rsid w:val="002904D1"/>
    <w:rsid w:val="00291308"/>
    <w:rsid w:val="002917D1"/>
    <w:rsid w:val="00291827"/>
    <w:rsid w:val="00292D7C"/>
    <w:rsid w:val="0029460F"/>
    <w:rsid w:val="002966A3"/>
    <w:rsid w:val="0029738A"/>
    <w:rsid w:val="002978F7"/>
    <w:rsid w:val="002A142E"/>
    <w:rsid w:val="002A1FB0"/>
    <w:rsid w:val="002A28A0"/>
    <w:rsid w:val="002A330A"/>
    <w:rsid w:val="002A5413"/>
    <w:rsid w:val="002B0C42"/>
    <w:rsid w:val="002B0EBA"/>
    <w:rsid w:val="002B10F9"/>
    <w:rsid w:val="002B1F2A"/>
    <w:rsid w:val="002B2A4B"/>
    <w:rsid w:val="002B5078"/>
    <w:rsid w:val="002B6081"/>
    <w:rsid w:val="002B66F1"/>
    <w:rsid w:val="002B6ABD"/>
    <w:rsid w:val="002B724F"/>
    <w:rsid w:val="002B7AD7"/>
    <w:rsid w:val="002B7D6C"/>
    <w:rsid w:val="002C0488"/>
    <w:rsid w:val="002C19A9"/>
    <w:rsid w:val="002C41BF"/>
    <w:rsid w:val="002C6327"/>
    <w:rsid w:val="002D013B"/>
    <w:rsid w:val="002D0C4C"/>
    <w:rsid w:val="002D452F"/>
    <w:rsid w:val="002D45DC"/>
    <w:rsid w:val="002D568E"/>
    <w:rsid w:val="002D6E68"/>
    <w:rsid w:val="002E1873"/>
    <w:rsid w:val="002E2C05"/>
    <w:rsid w:val="002E4461"/>
    <w:rsid w:val="002E6BAB"/>
    <w:rsid w:val="002F18D5"/>
    <w:rsid w:val="002F4622"/>
    <w:rsid w:val="002F595F"/>
    <w:rsid w:val="002F6277"/>
    <w:rsid w:val="00302166"/>
    <w:rsid w:val="00302855"/>
    <w:rsid w:val="00302E3A"/>
    <w:rsid w:val="00304609"/>
    <w:rsid w:val="00304671"/>
    <w:rsid w:val="003065C3"/>
    <w:rsid w:val="00310337"/>
    <w:rsid w:val="003103F4"/>
    <w:rsid w:val="0031260F"/>
    <w:rsid w:val="003169C9"/>
    <w:rsid w:val="003231AD"/>
    <w:rsid w:val="003234E1"/>
    <w:rsid w:val="00323750"/>
    <w:rsid w:val="003247D9"/>
    <w:rsid w:val="00327B24"/>
    <w:rsid w:val="00331DAC"/>
    <w:rsid w:val="00331F90"/>
    <w:rsid w:val="00334559"/>
    <w:rsid w:val="003345A4"/>
    <w:rsid w:val="00334D66"/>
    <w:rsid w:val="0033684D"/>
    <w:rsid w:val="00337215"/>
    <w:rsid w:val="003401E9"/>
    <w:rsid w:val="00341060"/>
    <w:rsid w:val="00343737"/>
    <w:rsid w:val="00344243"/>
    <w:rsid w:val="00344D4C"/>
    <w:rsid w:val="00345D74"/>
    <w:rsid w:val="00346618"/>
    <w:rsid w:val="00350252"/>
    <w:rsid w:val="00350BC2"/>
    <w:rsid w:val="00352B12"/>
    <w:rsid w:val="00362446"/>
    <w:rsid w:val="00365AC8"/>
    <w:rsid w:val="00372FF4"/>
    <w:rsid w:val="003734BB"/>
    <w:rsid w:val="00374D73"/>
    <w:rsid w:val="00375235"/>
    <w:rsid w:val="00375D7D"/>
    <w:rsid w:val="00380C35"/>
    <w:rsid w:val="003832E6"/>
    <w:rsid w:val="003846CB"/>
    <w:rsid w:val="003849D8"/>
    <w:rsid w:val="003856A7"/>
    <w:rsid w:val="00385F01"/>
    <w:rsid w:val="0039160D"/>
    <w:rsid w:val="00392217"/>
    <w:rsid w:val="00392459"/>
    <w:rsid w:val="003935E8"/>
    <w:rsid w:val="003939D6"/>
    <w:rsid w:val="00394BE0"/>
    <w:rsid w:val="003966A7"/>
    <w:rsid w:val="003970F0"/>
    <w:rsid w:val="003A20F2"/>
    <w:rsid w:val="003A3313"/>
    <w:rsid w:val="003A6113"/>
    <w:rsid w:val="003A6B23"/>
    <w:rsid w:val="003B0767"/>
    <w:rsid w:val="003B199D"/>
    <w:rsid w:val="003B1A45"/>
    <w:rsid w:val="003B4533"/>
    <w:rsid w:val="003B79E0"/>
    <w:rsid w:val="003C2F8E"/>
    <w:rsid w:val="003C3124"/>
    <w:rsid w:val="003C431C"/>
    <w:rsid w:val="003C4B6D"/>
    <w:rsid w:val="003C58A3"/>
    <w:rsid w:val="003C5BB1"/>
    <w:rsid w:val="003D001B"/>
    <w:rsid w:val="003D084A"/>
    <w:rsid w:val="003D1E95"/>
    <w:rsid w:val="003D649A"/>
    <w:rsid w:val="003D6E53"/>
    <w:rsid w:val="003D7514"/>
    <w:rsid w:val="003D7729"/>
    <w:rsid w:val="003E01B1"/>
    <w:rsid w:val="003E0ED8"/>
    <w:rsid w:val="003E126E"/>
    <w:rsid w:val="003E17CF"/>
    <w:rsid w:val="003E273D"/>
    <w:rsid w:val="003E2FD4"/>
    <w:rsid w:val="003E3740"/>
    <w:rsid w:val="003E3C78"/>
    <w:rsid w:val="003F11AC"/>
    <w:rsid w:val="003F142B"/>
    <w:rsid w:val="003F4E7E"/>
    <w:rsid w:val="003F74C8"/>
    <w:rsid w:val="003F7D63"/>
    <w:rsid w:val="00400D07"/>
    <w:rsid w:val="0040233B"/>
    <w:rsid w:val="0040399B"/>
    <w:rsid w:val="00404182"/>
    <w:rsid w:val="00404CD2"/>
    <w:rsid w:val="00405D08"/>
    <w:rsid w:val="004069EF"/>
    <w:rsid w:val="00407467"/>
    <w:rsid w:val="00417355"/>
    <w:rsid w:val="00420036"/>
    <w:rsid w:val="004226C5"/>
    <w:rsid w:val="004317CC"/>
    <w:rsid w:val="00434CBB"/>
    <w:rsid w:val="004359E0"/>
    <w:rsid w:val="00436107"/>
    <w:rsid w:val="00437A5B"/>
    <w:rsid w:val="0044107A"/>
    <w:rsid w:val="00444D2D"/>
    <w:rsid w:val="00445091"/>
    <w:rsid w:val="00446F02"/>
    <w:rsid w:val="00451A5A"/>
    <w:rsid w:val="004538D7"/>
    <w:rsid w:val="0045445B"/>
    <w:rsid w:val="004563EC"/>
    <w:rsid w:val="004564D4"/>
    <w:rsid w:val="00460E8C"/>
    <w:rsid w:val="0046150F"/>
    <w:rsid w:val="00462E2E"/>
    <w:rsid w:val="004647D8"/>
    <w:rsid w:val="004648BA"/>
    <w:rsid w:val="004652BC"/>
    <w:rsid w:val="00466FA4"/>
    <w:rsid w:val="004675B0"/>
    <w:rsid w:val="00467A8C"/>
    <w:rsid w:val="00470AC2"/>
    <w:rsid w:val="00470C7B"/>
    <w:rsid w:val="004714A1"/>
    <w:rsid w:val="0047204B"/>
    <w:rsid w:val="0047260F"/>
    <w:rsid w:val="004738A1"/>
    <w:rsid w:val="00473D8D"/>
    <w:rsid w:val="00474FFA"/>
    <w:rsid w:val="00477E26"/>
    <w:rsid w:val="00481BF7"/>
    <w:rsid w:val="0049042E"/>
    <w:rsid w:val="004905D5"/>
    <w:rsid w:val="004906AD"/>
    <w:rsid w:val="004920B9"/>
    <w:rsid w:val="00492515"/>
    <w:rsid w:val="00493454"/>
    <w:rsid w:val="004A0717"/>
    <w:rsid w:val="004A2816"/>
    <w:rsid w:val="004A5744"/>
    <w:rsid w:val="004B41D8"/>
    <w:rsid w:val="004B4D09"/>
    <w:rsid w:val="004B4D32"/>
    <w:rsid w:val="004B5004"/>
    <w:rsid w:val="004B623E"/>
    <w:rsid w:val="004C0BBE"/>
    <w:rsid w:val="004C0CB9"/>
    <w:rsid w:val="004C1375"/>
    <w:rsid w:val="004C27C9"/>
    <w:rsid w:val="004C2E6B"/>
    <w:rsid w:val="004C3F7F"/>
    <w:rsid w:val="004C4ED7"/>
    <w:rsid w:val="004D188E"/>
    <w:rsid w:val="004D1AE1"/>
    <w:rsid w:val="004D31EA"/>
    <w:rsid w:val="004E09A9"/>
    <w:rsid w:val="004E75F6"/>
    <w:rsid w:val="004E7A3C"/>
    <w:rsid w:val="004F0725"/>
    <w:rsid w:val="004F0927"/>
    <w:rsid w:val="004F0F59"/>
    <w:rsid w:val="004F3AD3"/>
    <w:rsid w:val="004F6EBD"/>
    <w:rsid w:val="004F726D"/>
    <w:rsid w:val="004F7EB7"/>
    <w:rsid w:val="005028C1"/>
    <w:rsid w:val="00502C8D"/>
    <w:rsid w:val="00504285"/>
    <w:rsid w:val="00506A77"/>
    <w:rsid w:val="00514755"/>
    <w:rsid w:val="005153D8"/>
    <w:rsid w:val="00515C2E"/>
    <w:rsid w:val="00516F8B"/>
    <w:rsid w:val="0051739C"/>
    <w:rsid w:val="005224E8"/>
    <w:rsid w:val="00522DAD"/>
    <w:rsid w:val="005241C6"/>
    <w:rsid w:val="005258BF"/>
    <w:rsid w:val="0052672A"/>
    <w:rsid w:val="00527571"/>
    <w:rsid w:val="00535469"/>
    <w:rsid w:val="005356A5"/>
    <w:rsid w:val="00541029"/>
    <w:rsid w:val="005449B3"/>
    <w:rsid w:val="005456E3"/>
    <w:rsid w:val="00546C06"/>
    <w:rsid w:val="00547870"/>
    <w:rsid w:val="00551AE7"/>
    <w:rsid w:val="0055425A"/>
    <w:rsid w:val="00555A4B"/>
    <w:rsid w:val="005570CF"/>
    <w:rsid w:val="005603B5"/>
    <w:rsid w:val="00561217"/>
    <w:rsid w:val="005624BC"/>
    <w:rsid w:val="00562D33"/>
    <w:rsid w:val="0056317F"/>
    <w:rsid w:val="005658ED"/>
    <w:rsid w:val="00566657"/>
    <w:rsid w:val="00566D5E"/>
    <w:rsid w:val="00570CA0"/>
    <w:rsid w:val="00572022"/>
    <w:rsid w:val="00575855"/>
    <w:rsid w:val="0057677D"/>
    <w:rsid w:val="00577C22"/>
    <w:rsid w:val="00580886"/>
    <w:rsid w:val="0058097C"/>
    <w:rsid w:val="00584D58"/>
    <w:rsid w:val="00585414"/>
    <w:rsid w:val="00585BAF"/>
    <w:rsid w:val="00586B38"/>
    <w:rsid w:val="0059378E"/>
    <w:rsid w:val="005947BC"/>
    <w:rsid w:val="00595E48"/>
    <w:rsid w:val="00596DA1"/>
    <w:rsid w:val="005A130A"/>
    <w:rsid w:val="005A3762"/>
    <w:rsid w:val="005A6C9C"/>
    <w:rsid w:val="005A746A"/>
    <w:rsid w:val="005A7470"/>
    <w:rsid w:val="005B0A87"/>
    <w:rsid w:val="005B1D72"/>
    <w:rsid w:val="005B1EA8"/>
    <w:rsid w:val="005B363A"/>
    <w:rsid w:val="005B5A7C"/>
    <w:rsid w:val="005C18EA"/>
    <w:rsid w:val="005C208E"/>
    <w:rsid w:val="005C2142"/>
    <w:rsid w:val="005C3599"/>
    <w:rsid w:val="005C38A0"/>
    <w:rsid w:val="005C613D"/>
    <w:rsid w:val="005C68A7"/>
    <w:rsid w:val="005C69D7"/>
    <w:rsid w:val="005C7B64"/>
    <w:rsid w:val="005D0620"/>
    <w:rsid w:val="005D0CB5"/>
    <w:rsid w:val="005D0DDF"/>
    <w:rsid w:val="005D35F4"/>
    <w:rsid w:val="005D3DF0"/>
    <w:rsid w:val="005D52A3"/>
    <w:rsid w:val="005D568D"/>
    <w:rsid w:val="005D569B"/>
    <w:rsid w:val="005D6219"/>
    <w:rsid w:val="005D6E52"/>
    <w:rsid w:val="005D79B6"/>
    <w:rsid w:val="005D7C72"/>
    <w:rsid w:val="005E084B"/>
    <w:rsid w:val="005E1F7B"/>
    <w:rsid w:val="005E5C6E"/>
    <w:rsid w:val="005E6653"/>
    <w:rsid w:val="005E7155"/>
    <w:rsid w:val="005E797B"/>
    <w:rsid w:val="005F41D7"/>
    <w:rsid w:val="005F5AA0"/>
    <w:rsid w:val="005F7645"/>
    <w:rsid w:val="00604478"/>
    <w:rsid w:val="00611189"/>
    <w:rsid w:val="0061295B"/>
    <w:rsid w:val="006138B7"/>
    <w:rsid w:val="00616A97"/>
    <w:rsid w:val="0062428F"/>
    <w:rsid w:val="006248E2"/>
    <w:rsid w:val="0063063F"/>
    <w:rsid w:val="00630659"/>
    <w:rsid w:val="0063248A"/>
    <w:rsid w:val="00632F4F"/>
    <w:rsid w:val="00634E63"/>
    <w:rsid w:val="00636752"/>
    <w:rsid w:val="00637F74"/>
    <w:rsid w:val="0064051B"/>
    <w:rsid w:val="006407A4"/>
    <w:rsid w:val="006442CD"/>
    <w:rsid w:val="006443F9"/>
    <w:rsid w:val="00645BC8"/>
    <w:rsid w:val="006466A2"/>
    <w:rsid w:val="00647678"/>
    <w:rsid w:val="0065025B"/>
    <w:rsid w:val="00650820"/>
    <w:rsid w:val="00651DA4"/>
    <w:rsid w:val="006524E9"/>
    <w:rsid w:val="0065737A"/>
    <w:rsid w:val="00660610"/>
    <w:rsid w:val="006606ED"/>
    <w:rsid w:val="00661A3A"/>
    <w:rsid w:val="0066267A"/>
    <w:rsid w:val="006642C2"/>
    <w:rsid w:val="00667441"/>
    <w:rsid w:val="00667F2D"/>
    <w:rsid w:val="00670C9E"/>
    <w:rsid w:val="006717FF"/>
    <w:rsid w:val="00674579"/>
    <w:rsid w:val="00674F07"/>
    <w:rsid w:val="0067581E"/>
    <w:rsid w:val="00677F61"/>
    <w:rsid w:val="006814D2"/>
    <w:rsid w:val="006851C5"/>
    <w:rsid w:val="006860F5"/>
    <w:rsid w:val="006868A4"/>
    <w:rsid w:val="00687750"/>
    <w:rsid w:val="00687CD9"/>
    <w:rsid w:val="00690425"/>
    <w:rsid w:val="00692BE0"/>
    <w:rsid w:val="00694024"/>
    <w:rsid w:val="00694C81"/>
    <w:rsid w:val="00695456"/>
    <w:rsid w:val="00695A0B"/>
    <w:rsid w:val="00695D3A"/>
    <w:rsid w:val="0069798D"/>
    <w:rsid w:val="006A0B8C"/>
    <w:rsid w:val="006A18D7"/>
    <w:rsid w:val="006A2138"/>
    <w:rsid w:val="006A3827"/>
    <w:rsid w:val="006A490E"/>
    <w:rsid w:val="006A5FD5"/>
    <w:rsid w:val="006A7583"/>
    <w:rsid w:val="006B004C"/>
    <w:rsid w:val="006B67CA"/>
    <w:rsid w:val="006B6C7C"/>
    <w:rsid w:val="006B7ECA"/>
    <w:rsid w:val="006C01BE"/>
    <w:rsid w:val="006C091A"/>
    <w:rsid w:val="006C1886"/>
    <w:rsid w:val="006C1972"/>
    <w:rsid w:val="006C2FE4"/>
    <w:rsid w:val="006D099C"/>
    <w:rsid w:val="006D0FBE"/>
    <w:rsid w:val="006D16CC"/>
    <w:rsid w:val="006D363D"/>
    <w:rsid w:val="006D44F5"/>
    <w:rsid w:val="006D4F0C"/>
    <w:rsid w:val="006D660B"/>
    <w:rsid w:val="006D6699"/>
    <w:rsid w:val="006E04F1"/>
    <w:rsid w:val="006E0901"/>
    <w:rsid w:val="006E3188"/>
    <w:rsid w:val="006E6925"/>
    <w:rsid w:val="006E6A42"/>
    <w:rsid w:val="006F16B7"/>
    <w:rsid w:val="006F3320"/>
    <w:rsid w:val="006F5B6F"/>
    <w:rsid w:val="006F6DF2"/>
    <w:rsid w:val="006F7DC8"/>
    <w:rsid w:val="00702FF0"/>
    <w:rsid w:val="00710F2F"/>
    <w:rsid w:val="00712DCB"/>
    <w:rsid w:val="00713789"/>
    <w:rsid w:val="00715FE2"/>
    <w:rsid w:val="0071745C"/>
    <w:rsid w:val="00720908"/>
    <w:rsid w:val="00720DA2"/>
    <w:rsid w:val="007244EE"/>
    <w:rsid w:val="00725062"/>
    <w:rsid w:val="00725BE2"/>
    <w:rsid w:val="007277ED"/>
    <w:rsid w:val="00733247"/>
    <w:rsid w:val="00734618"/>
    <w:rsid w:val="00735159"/>
    <w:rsid w:val="007362D9"/>
    <w:rsid w:val="007378A1"/>
    <w:rsid w:val="007379B5"/>
    <w:rsid w:val="0074016D"/>
    <w:rsid w:val="007411A6"/>
    <w:rsid w:val="00741ADA"/>
    <w:rsid w:val="0074286C"/>
    <w:rsid w:val="00742FD6"/>
    <w:rsid w:val="007431A1"/>
    <w:rsid w:val="0074599B"/>
    <w:rsid w:val="00745E76"/>
    <w:rsid w:val="0074653F"/>
    <w:rsid w:val="0075048F"/>
    <w:rsid w:val="0075052C"/>
    <w:rsid w:val="00750550"/>
    <w:rsid w:val="00750BEA"/>
    <w:rsid w:val="007515EF"/>
    <w:rsid w:val="0075301F"/>
    <w:rsid w:val="007544AD"/>
    <w:rsid w:val="00755C49"/>
    <w:rsid w:val="007602C9"/>
    <w:rsid w:val="00760B85"/>
    <w:rsid w:val="007632F3"/>
    <w:rsid w:val="00763760"/>
    <w:rsid w:val="007639AA"/>
    <w:rsid w:val="00770E5E"/>
    <w:rsid w:val="00773971"/>
    <w:rsid w:val="00773E75"/>
    <w:rsid w:val="00776FC1"/>
    <w:rsid w:val="00780418"/>
    <w:rsid w:val="0078143D"/>
    <w:rsid w:val="00782809"/>
    <w:rsid w:val="00782E1C"/>
    <w:rsid w:val="00783386"/>
    <w:rsid w:val="00783459"/>
    <w:rsid w:val="007845CA"/>
    <w:rsid w:val="007930AD"/>
    <w:rsid w:val="00794753"/>
    <w:rsid w:val="00796186"/>
    <w:rsid w:val="00796576"/>
    <w:rsid w:val="00797098"/>
    <w:rsid w:val="00797188"/>
    <w:rsid w:val="00797E42"/>
    <w:rsid w:val="007A00B0"/>
    <w:rsid w:val="007A2963"/>
    <w:rsid w:val="007A4312"/>
    <w:rsid w:val="007A4EB3"/>
    <w:rsid w:val="007A59CF"/>
    <w:rsid w:val="007A7016"/>
    <w:rsid w:val="007B0CA1"/>
    <w:rsid w:val="007B1441"/>
    <w:rsid w:val="007B1778"/>
    <w:rsid w:val="007B2F1D"/>
    <w:rsid w:val="007B35D8"/>
    <w:rsid w:val="007B3F88"/>
    <w:rsid w:val="007B540C"/>
    <w:rsid w:val="007B556A"/>
    <w:rsid w:val="007B6E29"/>
    <w:rsid w:val="007C029A"/>
    <w:rsid w:val="007C16A1"/>
    <w:rsid w:val="007C1CB3"/>
    <w:rsid w:val="007C3054"/>
    <w:rsid w:val="007C6A43"/>
    <w:rsid w:val="007D136F"/>
    <w:rsid w:val="007D1C61"/>
    <w:rsid w:val="007D4C40"/>
    <w:rsid w:val="007D59C7"/>
    <w:rsid w:val="007D6B4E"/>
    <w:rsid w:val="007D6DC5"/>
    <w:rsid w:val="007E0FA9"/>
    <w:rsid w:val="007E107A"/>
    <w:rsid w:val="007E593B"/>
    <w:rsid w:val="007E6EF0"/>
    <w:rsid w:val="007F2BD7"/>
    <w:rsid w:val="007F5741"/>
    <w:rsid w:val="007F698A"/>
    <w:rsid w:val="00800703"/>
    <w:rsid w:val="00803C55"/>
    <w:rsid w:val="00804C2B"/>
    <w:rsid w:val="00806E67"/>
    <w:rsid w:val="008104FD"/>
    <w:rsid w:val="00811579"/>
    <w:rsid w:val="00811785"/>
    <w:rsid w:val="00814A60"/>
    <w:rsid w:val="00814B7E"/>
    <w:rsid w:val="00820683"/>
    <w:rsid w:val="00820BAA"/>
    <w:rsid w:val="008210D4"/>
    <w:rsid w:val="008215E1"/>
    <w:rsid w:val="00821D04"/>
    <w:rsid w:val="008227B9"/>
    <w:rsid w:val="00823F29"/>
    <w:rsid w:val="00825664"/>
    <w:rsid w:val="00827A64"/>
    <w:rsid w:val="00827DE2"/>
    <w:rsid w:val="00830A4E"/>
    <w:rsid w:val="00830F40"/>
    <w:rsid w:val="00832784"/>
    <w:rsid w:val="00833DFA"/>
    <w:rsid w:val="0083462D"/>
    <w:rsid w:val="00835FF2"/>
    <w:rsid w:val="0083638E"/>
    <w:rsid w:val="00837012"/>
    <w:rsid w:val="00837147"/>
    <w:rsid w:val="00840039"/>
    <w:rsid w:val="008423AC"/>
    <w:rsid w:val="00845F06"/>
    <w:rsid w:val="00847B06"/>
    <w:rsid w:val="008500FC"/>
    <w:rsid w:val="00851BCF"/>
    <w:rsid w:val="00851F7E"/>
    <w:rsid w:val="00852D7D"/>
    <w:rsid w:val="008554E4"/>
    <w:rsid w:val="0085782E"/>
    <w:rsid w:val="008600EC"/>
    <w:rsid w:val="0086035B"/>
    <w:rsid w:val="00861BEC"/>
    <w:rsid w:val="0086221C"/>
    <w:rsid w:val="00862C9B"/>
    <w:rsid w:val="0086665D"/>
    <w:rsid w:val="008675A3"/>
    <w:rsid w:val="00867BDA"/>
    <w:rsid w:val="00867D83"/>
    <w:rsid w:val="0087313E"/>
    <w:rsid w:val="0087382D"/>
    <w:rsid w:val="00875DD7"/>
    <w:rsid w:val="00875F07"/>
    <w:rsid w:val="00876162"/>
    <w:rsid w:val="00877E70"/>
    <w:rsid w:val="00880DC3"/>
    <w:rsid w:val="00882D8C"/>
    <w:rsid w:val="0088366E"/>
    <w:rsid w:val="00884B18"/>
    <w:rsid w:val="00884D73"/>
    <w:rsid w:val="00886D58"/>
    <w:rsid w:val="008904AC"/>
    <w:rsid w:val="00890D7E"/>
    <w:rsid w:val="00890FF4"/>
    <w:rsid w:val="008939F7"/>
    <w:rsid w:val="00893A63"/>
    <w:rsid w:val="00894C62"/>
    <w:rsid w:val="00896136"/>
    <w:rsid w:val="00896687"/>
    <w:rsid w:val="008A09AD"/>
    <w:rsid w:val="008A286E"/>
    <w:rsid w:val="008A314A"/>
    <w:rsid w:val="008A3634"/>
    <w:rsid w:val="008A54F0"/>
    <w:rsid w:val="008B0D40"/>
    <w:rsid w:val="008B37F6"/>
    <w:rsid w:val="008B3C1E"/>
    <w:rsid w:val="008B49BE"/>
    <w:rsid w:val="008B502F"/>
    <w:rsid w:val="008C362C"/>
    <w:rsid w:val="008C3AB6"/>
    <w:rsid w:val="008C4EF7"/>
    <w:rsid w:val="008C54A0"/>
    <w:rsid w:val="008C629B"/>
    <w:rsid w:val="008C661B"/>
    <w:rsid w:val="008D02AE"/>
    <w:rsid w:val="008D3097"/>
    <w:rsid w:val="008D6A6E"/>
    <w:rsid w:val="008E680B"/>
    <w:rsid w:val="008E6E16"/>
    <w:rsid w:val="008E770B"/>
    <w:rsid w:val="008E7CD5"/>
    <w:rsid w:val="008F1031"/>
    <w:rsid w:val="008F15B3"/>
    <w:rsid w:val="008F2423"/>
    <w:rsid w:val="008F3FE8"/>
    <w:rsid w:val="008F5761"/>
    <w:rsid w:val="008F5E91"/>
    <w:rsid w:val="008F66F3"/>
    <w:rsid w:val="008F78C8"/>
    <w:rsid w:val="008F7E6D"/>
    <w:rsid w:val="00901D45"/>
    <w:rsid w:val="009026CE"/>
    <w:rsid w:val="009056D6"/>
    <w:rsid w:val="00905771"/>
    <w:rsid w:val="00907E9B"/>
    <w:rsid w:val="00910404"/>
    <w:rsid w:val="00910B37"/>
    <w:rsid w:val="00913A30"/>
    <w:rsid w:val="00913B65"/>
    <w:rsid w:val="00916F69"/>
    <w:rsid w:val="00920970"/>
    <w:rsid w:val="00925423"/>
    <w:rsid w:val="009261FF"/>
    <w:rsid w:val="00926525"/>
    <w:rsid w:val="009302C8"/>
    <w:rsid w:val="009316CE"/>
    <w:rsid w:val="009317C1"/>
    <w:rsid w:val="0093285A"/>
    <w:rsid w:val="0093527D"/>
    <w:rsid w:val="00941DED"/>
    <w:rsid w:val="0094253D"/>
    <w:rsid w:val="00943F9F"/>
    <w:rsid w:val="009456BD"/>
    <w:rsid w:val="009458C6"/>
    <w:rsid w:val="00947AD1"/>
    <w:rsid w:val="009507BA"/>
    <w:rsid w:val="00951E95"/>
    <w:rsid w:val="00952981"/>
    <w:rsid w:val="00953F46"/>
    <w:rsid w:val="009543F2"/>
    <w:rsid w:val="00954456"/>
    <w:rsid w:val="009548AC"/>
    <w:rsid w:val="009553F5"/>
    <w:rsid w:val="0095758D"/>
    <w:rsid w:val="00960A46"/>
    <w:rsid w:val="00963E7D"/>
    <w:rsid w:val="00966B50"/>
    <w:rsid w:val="00967F1C"/>
    <w:rsid w:val="009701A2"/>
    <w:rsid w:val="00970A7B"/>
    <w:rsid w:val="0097308C"/>
    <w:rsid w:val="00973C72"/>
    <w:rsid w:val="00974AC4"/>
    <w:rsid w:val="00974F1E"/>
    <w:rsid w:val="00975B84"/>
    <w:rsid w:val="00975B93"/>
    <w:rsid w:val="00981F14"/>
    <w:rsid w:val="00983884"/>
    <w:rsid w:val="0098790D"/>
    <w:rsid w:val="0099038B"/>
    <w:rsid w:val="00992FF4"/>
    <w:rsid w:val="009970EC"/>
    <w:rsid w:val="00997A46"/>
    <w:rsid w:val="009A0204"/>
    <w:rsid w:val="009A0557"/>
    <w:rsid w:val="009A1314"/>
    <w:rsid w:val="009A27A4"/>
    <w:rsid w:val="009A3770"/>
    <w:rsid w:val="009A3974"/>
    <w:rsid w:val="009A5C35"/>
    <w:rsid w:val="009A70AF"/>
    <w:rsid w:val="009A7314"/>
    <w:rsid w:val="009B153F"/>
    <w:rsid w:val="009B158F"/>
    <w:rsid w:val="009B18F6"/>
    <w:rsid w:val="009B2556"/>
    <w:rsid w:val="009B315B"/>
    <w:rsid w:val="009B3748"/>
    <w:rsid w:val="009B6A38"/>
    <w:rsid w:val="009B7385"/>
    <w:rsid w:val="009C121E"/>
    <w:rsid w:val="009C2713"/>
    <w:rsid w:val="009C3649"/>
    <w:rsid w:val="009C4C52"/>
    <w:rsid w:val="009C73B1"/>
    <w:rsid w:val="009D1ED3"/>
    <w:rsid w:val="009D268B"/>
    <w:rsid w:val="009D47A3"/>
    <w:rsid w:val="009E54B2"/>
    <w:rsid w:val="009E5CFC"/>
    <w:rsid w:val="009E71FC"/>
    <w:rsid w:val="009F09D3"/>
    <w:rsid w:val="009F38A7"/>
    <w:rsid w:val="009F5E5A"/>
    <w:rsid w:val="009F7D1B"/>
    <w:rsid w:val="00A032A3"/>
    <w:rsid w:val="00A05FF8"/>
    <w:rsid w:val="00A10AFA"/>
    <w:rsid w:val="00A112B3"/>
    <w:rsid w:val="00A12634"/>
    <w:rsid w:val="00A127B1"/>
    <w:rsid w:val="00A12DDF"/>
    <w:rsid w:val="00A13E91"/>
    <w:rsid w:val="00A141A0"/>
    <w:rsid w:val="00A14E69"/>
    <w:rsid w:val="00A152CC"/>
    <w:rsid w:val="00A15BFB"/>
    <w:rsid w:val="00A17DC5"/>
    <w:rsid w:val="00A206AB"/>
    <w:rsid w:val="00A22CCD"/>
    <w:rsid w:val="00A24A48"/>
    <w:rsid w:val="00A25315"/>
    <w:rsid w:val="00A26D1D"/>
    <w:rsid w:val="00A3028A"/>
    <w:rsid w:val="00A331DC"/>
    <w:rsid w:val="00A33F03"/>
    <w:rsid w:val="00A368E5"/>
    <w:rsid w:val="00A407A8"/>
    <w:rsid w:val="00A4216B"/>
    <w:rsid w:val="00A44706"/>
    <w:rsid w:val="00A46ECA"/>
    <w:rsid w:val="00A47E2A"/>
    <w:rsid w:val="00A54363"/>
    <w:rsid w:val="00A560A2"/>
    <w:rsid w:val="00A579E1"/>
    <w:rsid w:val="00A66315"/>
    <w:rsid w:val="00A66B2C"/>
    <w:rsid w:val="00A67B5A"/>
    <w:rsid w:val="00A703C2"/>
    <w:rsid w:val="00A718DE"/>
    <w:rsid w:val="00A7331B"/>
    <w:rsid w:val="00A74957"/>
    <w:rsid w:val="00A80EBE"/>
    <w:rsid w:val="00A81C9F"/>
    <w:rsid w:val="00A81DB5"/>
    <w:rsid w:val="00A81FA8"/>
    <w:rsid w:val="00A82F04"/>
    <w:rsid w:val="00A85B24"/>
    <w:rsid w:val="00A87F17"/>
    <w:rsid w:val="00A9342A"/>
    <w:rsid w:val="00A94071"/>
    <w:rsid w:val="00A95278"/>
    <w:rsid w:val="00A95872"/>
    <w:rsid w:val="00A958A5"/>
    <w:rsid w:val="00A96428"/>
    <w:rsid w:val="00A96D0E"/>
    <w:rsid w:val="00A977D2"/>
    <w:rsid w:val="00AA0245"/>
    <w:rsid w:val="00AA103B"/>
    <w:rsid w:val="00AA3B3D"/>
    <w:rsid w:val="00AA3CFA"/>
    <w:rsid w:val="00AA3DCB"/>
    <w:rsid w:val="00AA4FD4"/>
    <w:rsid w:val="00AB119B"/>
    <w:rsid w:val="00AB1788"/>
    <w:rsid w:val="00AB52E6"/>
    <w:rsid w:val="00AB6A7E"/>
    <w:rsid w:val="00AB7E0D"/>
    <w:rsid w:val="00AC0494"/>
    <w:rsid w:val="00AC1A60"/>
    <w:rsid w:val="00AC2047"/>
    <w:rsid w:val="00AC2EA9"/>
    <w:rsid w:val="00AC47C6"/>
    <w:rsid w:val="00AC7E8B"/>
    <w:rsid w:val="00AD169A"/>
    <w:rsid w:val="00AD572F"/>
    <w:rsid w:val="00AD5B12"/>
    <w:rsid w:val="00AD76B6"/>
    <w:rsid w:val="00AD7E39"/>
    <w:rsid w:val="00AD7FF8"/>
    <w:rsid w:val="00AE0CED"/>
    <w:rsid w:val="00AE17B6"/>
    <w:rsid w:val="00AE2B59"/>
    <w:rsid w:val="00AE39EF"/>
    <w:rsid w:val="00AF1488"/>
    <w:rsid w:val="00AF3B3B"/>
    <w:rsid w:val="00AF56F3"/>
    <w:rsid w:val="00AF6699"/>
    <w:rsid w:val="00AF67CB"/>
    <w:rsid w:val="00AF6F99"/>
    <w:rsid w:val="00AF7120"/>
    <w:rsid w:val="00AF7518"/>
    <w:rsid w:val="00B00D09"/>
    <w:rsid w:val="00B0213A"/>
    <w:rsid w:val="00B02321"/>
    <w:rsid w:val="00B03EDB"/>
    <w:rsid w:val="00B11BF4"/>
    <w:rsid w:val="00B135FA"/>
    <w:rsid w:val="00B16CAB"/>
    <w:rsid w:val="00B170F5"/>
    <w:rsid w:val="00B176AC"/>
    <w:rsid w:val="00B21C0C"/>
    <w:rsid w:val="00B226C4"/>
    <w:rsid w:val="00B2347A"/>
    <w:rsid w:val="00B24F3C"/>
    <w:rsid w:val="00B2533A"/>
    <w:rsid w:val="00B25781"/>
    <w:rsid w:val="00B26988"/>
    <w:rsid w:val="00B305D1"/>
    <w:rsid w:val="00B3119C"/>
    <w:rsid w:val="00B3430F"/>
    <w:rsid w:val="00B367BE"/>
    <w:rsid w:val="00B4281D"/>
    <w:rsid w:val="00B43A3C"/>
    <w:rsid w:val="00B43E53"/>
    <w:rsid w:val="00B4477B"/>
    <w:rsid w:val="00B449BA"/>
    <w:rsid w:val="00B454DC"/>
    <w:rsid w:val="00B5061C"/>
    <w:rsid w:val="00B51231"/>
    <w:rsid w:val="00B52093"/>
    <w:rsid w:val="00B53398"/>
    <w:rsid w:val="00B53DBA"/>
    <w:rsid w:val="00B556DC"/>
    <w:rsid w:val="00B558AA"/>
    <w:rsid w:val="00B55C2C"/>
    <w:rsid w:val="00B56814"/>
    <w:rsid w:val="00B5798B"/>
    <w:rsid w:val="00B60CA4"/>
    <w:rsid w:val="00B61D72"/>
    <w:rsid w:val="00B63537"/>
    <w:rsid w:val="00B6567C"/>
    <w:rsid w:val="00B66424"/>
    <w:rsid w:val="00B705C9"/>
    <w:rsid w:val="00B723BB"/>
    <w:rsid w:val="00B75AFC"/>
    <w:rsid w:val="00B76F5B"/>
    <w:rsid w:val="00B82400"/>
    <w:rsid w:val="00B827A5"/>
    <w:rsid w:val="00B83F43"/>
    <w:rsid w:val="00B842AB"/>
    <w:rsid w:val="00B864ED"/>
    <w:rsid w:val="00B86DCA"/>
    <w:rsid w:val="00B92FED"/>
    <w:rsid w:val="00B93E17"/>
    <w:rsid w:val="00B95322"/>
    <w:rsid w:val="00B96999"/>
    <w:rsid w:val="00B97175"/>
    <w:rsid w:val="00BA1739"/>
    <w:rsid w:val="00BA1A7F"/>
    <w:rsid w:val="00BA385B"/>
    <w:rsid w:val="00BA4F31"/>
    <w:rsid w:val="00BA5412"/>
    <w:rsid w:val="00BA6AC3"/>
    <w:rsid w:val="00BA7898"/>
    <w:rsid w:val="00BB1341"/>
    <w:rsid w:val="00BB29AF"/>
    <w:rsid w:val="00BB35E9"/>
    <w:rsid w:val="00BB4142"/>
    <w:rsid w:val="00BB5555"/>
    <w:rsid w:val="00BB6478"/>
    <w:rsid w:val="00BB7204"/>
    <w:rsid w:val="00BC27B8"/>
    <w:rsid w:val="00BC3417"/>
    <w:rsid w:val="00BC482A"/>
    <w:rsid w:val="00BC65DF"/>
    <w:rsid w:val="00BC6A2E"/>
    <w:rsid w:val="00BC7DD0"/>
    <w:rsid w:val="00BD0E1E"/>
    <w:rsid w:val="00BD494B"/>
    <w:rsid w:val="00BD6256"/>
    <w:rsid w:val="00BE0344"/>
    <w:rsid w:val="00BE0E50"/>
    <w:rsid w:val="00BE0F87"/>
    <w:rsid w:val="00BE142C"/>
    <w:rsid w:val="00BE1EEB"/>
    <w:rsid w:val="00BE36F7"/>
    <w:rsid w:val="00BE4697"/>
    <w:rsid w:val="00BE4C01"/>
    <w:rsid w:val="00BE5C52"/>
    <w:rsid w:val="00BE60A5"/>
    <w:rsid w:val="00BF0E8D"/>
    <w:rsid w:val="00BF1DBA"/>
    <w:rsid w:val="00BF3684"/>
    <w:rsid w:val="00BF59B2"/>
    <w:rsid w:val="00BF6D75"/>
    <w:rsid w:val="00BF7499"/>
    <w:rsid w:val="00C02460"/>
    <w:rsid w:val="00C0268F"/>
    <w:rsid w:val="00C0327A"/>
    <w:rsid w:val="00C10088"/>
    <w:rsid w:val="00C1287B"/>
    <w:rsid w:val="00C12EEB"/>
    <w:rsid w:val="00C25885"/>
    <w:rsid w:val="00C31673"/>
    <w:rsid w:val="00C31F55"/>
    <w:rsid w:val="00C3278C"/>
    <w:rsid w:val="00C32AAA"/>
    <w:rsid w:val="00C33D8A"/>
    <w:rsid w:val="00C34B14"/>
    <w:rsid w:val="00C34C59"/>
    <w:rsid w:val="00C362C6"/>
    <w:rsid w:val="00C4552B"/>
    <w:rsid w:val="00C46407"/>
    <w:rsid w:val="00C46577"/>
    <w:rsid w:val="00C465F0"/>
    <w:rsid w:val="00C47FFD"/>
    <w:rsid w:val="00C50E68"/>
    <w:rsid w:val="00C5161C"/>
    <w:rsid w:val="00C51A2E"/>
    <w:rsid w:val="00C54C2F"/>
    <w:rsid w:val="00C56270"/>
    <w:rsid w:val="00C601DD"/>
    <w:rsid w:val="00C61022"/>
    <w:rsid w:val="00C61D7E"/>
    <w:rsid w:val="00C67449"/>
    <w:rsid w:val="00C67831"/>
    <w:rsid w:val="00C740AA"/>
    <w:rsid w:val="00C7437F"/>
    <w:rsid w:val="00C77EAC"/>
    <w:rsid w:val="00C849D0"/>
    <w:rsid w:val="00C87261"/>
    <w:rsid w:val="00C87933"/>
    <w:rsid w:val="00C91A7C"/>
    <w:rsid w:val="00C91D3D"/>
    <w:rsid w:val="00C93B64"/>
    <w:rsid w:val="00C95609"/>
    <w:rsid w:val="00CA157A"/>
    <w:rsid w:val="00CA2E8A"/>
    <w:rsid w:val="00CA3C53"/>
    <w:rsid w:val="00CB0E41"/>
    <w:rsid w:val="00CB24A1"/>
    <w:rsid w:val="00CB4922"/>
    <w:rsid w:val="00CB57F7"/>
    <w:rsid w:val="00CB5C61"/>
    <w:rsid w:val="00CB6CB2"/>
    <w:rsid w:val="00CB7B7F"/>
    <w:rsid w:val="00CC0C0E"/>
    <w:rsid w:val="00CC1340"/>
    <w:rsid w:val="00CC5643"/>
    <w:rsid w:val="00CC6D6D"/>
    <w:rsid w:val="00CD199D"/>
    <w:rsid w:val="00CD25EA"/>
    <w:rsid w:val="00CD2972"/>
    <w:rsid w:val="00CD2EF8"/>
    <w:rsid w:val="00CD3AAC"/>
    <w:rsid w:val="00CD651E"/>
    <w:rsid w:val="00CD66B7"/>
    <w:rsid w:val="00CD7414"/>
    <w:rsid w:val="00CE0034"/>
    <w:rsid w:val="00CE11D5"/>
    <w:rsid w:val="00CE2F89"/>
    <w:rsid w:val="00CE34E7"/>
    <w:rsid w:val="00CE386A"/>
    <w:rsid w:val="00CE3C3C"/>
    <w:rsid w:val="00CE4659"/>
    <w:rsid w:val="00CE4767"/>
    <w:rsid w:val="00CE550E"/>
    <w:rsid w:val="00CE6548"/>
    <w:rsid w:val="00CE7BEF"/>
    <w:rsid w:val="00CF0F10"/>
    <w:rsid w:val="00CF1633"/>
    <w:rsid w:val="00CF4065"/>
    <w:rsid w:val="00CF506F"/>
    <w:rsid w:val="00CF7E13"/>
    <w:rsid w:val="00D00DD6"/>
    <w:rsid w:val="00D01675"/>
    <w:rsid w:val="00D03734"/>
    <w:rsid w:val="00D065C7"/>
    <w:rsid w:val="00D067D7"/>
    <w:rsid w:val="00D07C96"/>
    <w:rsid w:val="00D1039A"/>
    <w:rsid w:val="00D10660"/>
    <w:rsid w:val="00D107A5"/>
    <w:rsid w:val="00D10F13"/>
    <w:rsid w:val="00D11F57"/>
    <w:rsid w:val="00D12146"/>
    <w:rsid w:val="00D15E62"/>
    <w:rsid w:val="00D16447"/>
    <w:rsid w:val="00D169A1"/>
    <w:rsid w:val="00D16F64"/>
    <w:rsid w:val="00D20041"/>
    <w:rsid w:val="00D22D9C"/>
    <w:rsid w:val="00D23AA0"/>
    <w:rsid w:val="00D2481C"/>
    <w:rsid w:val="00D258E9"/>
    <w:rsid w:val="00D25952"/>
    <w:rsid w:val="00D25966"/>
    <w:rsid w:val="00D26370"/>
    <w:rsid w:val="00D30432"/>
    <w:rsid w:val="00D32873"/>
    <w:rsid w:val="00D32E1D"/>
    <w:rsid w:val="00D35A4E"/>
    <w:rsid w:val="00D377D7"/>
    <w:rsid w:val="00D37D8B"/>
    <w:rsid w:val="00D41276"/>
    <w:rsid w:val="00D421DD"/>
    <w:rsid w:val="00D42288"/>
    <w:rsid w:val="00D422D5"/>
    <w:rsid w:val="00D44E97"/>
    <w:rsid w:val="00D46088"/>
    <w:rsid w:val="00D4629C"/>
    <w:rsid w:val="00D4660C"/>
    <w:rsid w:val="00D51315"/>
    <w:rsid w:val="00D51D5B"/>
    <w:rsid w:val="00D525A8"/>
    <w:rsid w:val="00D52C50"/>
    <w:rsid w:val="00D52D5B"/>
    <w:rsid w:val="00D52E1A"/>
    <w:rsid w:val="00D54327"/>
    <w:rsid w:val="00D54A67"/>
    <w:rsid w:val="00D553FA"/>
    <w:rsid w:val="00D55962"/>
    <w:rsid w:val="00D564F0"/>
    <w:rsid w:val="00D573A6"/>
    <w:rsid w:val="00D57806"/>
    <w:rsid w:val="00D6231C"/>
    <w:rsid w:val="00D62A6D"/>
    <w:rsid w:val="00D63D0A"/>
    <w:rsid w:val="00D64C4C"/>
    <w:rsid w:val="00D66A8C"/>
    <w:rsid w:val="00D67485"/>
    <w:rsid w:val="00D71581"/>
    <w:rsid w:val="00D7183A"/>
    <w:rsid w:val="00D73DD8"/>
    <w:rsid w:val="00D762A4"/>
    <w:rsid w:val="00D7665C"/>
    <w:rsid w:val="00D76EC1"/>
    <w:rsid w:val="00D77AAC"/>
    <w:rsid w:val="00D81AA6"/>
    <w:rsid w:val="00D822D1"/>
    <w:rsid w:val="00D856AB"/>
    <w:rsid w:val="00D87015"/>
    <w:rsid w:val="00D908CD"/>
    <w:rsid w:val="00D91D70"/>
    <w:rsid w:val="00D92DBA"/>
    <w:rsid w:val="00DA23A5"/>
    <w:rsid w:val="00DA247E"/>
    <w:rsid w:val="00DA528D"/>
    <w:rsid w:val="00DA6EDB"/>
    <w:rsid w:val="00DA7B5E"/>
    <w:rsid w:val="00DB348C"/>
    <w:rsid w:val="00DB42CA"/>
    <w:rsid w:val="00DB5E24"/>
    <w:rsid w:val="00DB6497"/>
    <w:rsid w:val="00DB74CF"/>
    <w:rsid w:val="00DC0052"/>
    <w:rsid w:val="00DC12B8"/>
    <w:rsid w:val="00DC2640"/>
    <w:rsid w:val="00DC356C"/>
    <w:rsid w:val="00DC6A80"/>
    <w:rsid w:val="00DD0CBC"/>
    <w:rsid w:val="00DD5220"/>
    <w:rsid w:val="00DD53BF"/>
    <w:rsid w:val="00DD72E4"/>
    <w:rsid w:val="00DE077C"/>
    <w:rsid w:val="00DE0D9B"/>
    <w:rsid w:val="00DE0EF1"/>
    <w:rsid w:val="00DE1066"/>
    <w:rsid w:val="00DE115E"/>
    <w:rsid w:val="00DE16AF"/>
    <w:rsid w:val="00DE3291"/>
    <w:rsid w:val="00DE39C1"/>
    <w:rsid w:val="00DE4849"/>
    <w:rsid w:val="00DE514B"/>
    <w:rsid w:val="00DE6E63"/>
    <w:rsid w:val="00DF2513"/>
    <w:rsid w:val="00DF45A1"/>
    <w:rsid w:val="00DF584A"/>
    <w:rsid w:val="00DF5E4C"/>
    <w:rsid w:val="00DF6F40"/>
    <w:rsid w:val="00DF7748"/>
    <w:rsid w:val="00DF7BD4"/>
    <w:rsid w:val="00E00667"/>
    <w:rsid w:val="00E010D2"/>
    <w:rsid w:val="00E017D8"/>
    <w:rsid w:val="00E01F75"/>
    <w:rsid w:val="00E03B43"/>
    <w:rsid w:val="00E03DF0"/>
    <w:rsid w:val="00E04837"/>
    <w:rsid w:val="00E063CE"/>
    <w:rsid w:val="00E07986"/>
    <w:rsid w:val="00E13086"/>
    <w:rsid w:val="00E131BF"/>
    <w:rsid w:val="00E15590"/>
    <w:rsid w:val="00E17E49"/>
    <w:rsid w:val="00E200D2"/>
    <w:rsid w:val="00E210A7"/>
    <w:rsid w:val="00E226CB"/>
    <w:rsid w:val="00E23B5D"/>
    <w:rsid w:val="00E243CC"/>
    <w:rsid w:val="00E24B89"/>
    <w:rsid w:val="00E26973"/>
    <w:rsid w:val="00E26C70"/>
    <w:rsid w:val="00E3133C"/>
    <w:rsid w:val="00E340C3"/>
    <w:rsid w:val="00E3516C"/>
    <w:rsid w:val="00E35CAA"/>
    <w:rsid w:val="00E4047D"/>
    <w:rsid w:val="00E41909"/>
    <w:rsid w:val="00E42114"/>
    <w:rsid w:val="00E43BD2"/>
    <w:rsid w:val="00E43C1C"/>
    <w:rsid w:val="00E441A3"/>
    <w:rsid w:val="00E44D47"/>
    <w:rsid w:val="00E46462"/>
    <w:rsid w:val="00E468BE"/>
    <w:rsid w:val="00E46C57"/>
    <w:rsid w:val="00E47735"/>
    <w:rsid w:val="00E50478"/>
    <w:rsid w:val="00E52E6D"/>
    <w:rsid w:val="00E558AC"/>
    <w:rsid w:val="00E561FE"/>
    <w:rsid w:val="00E56517"/>
    <w:rsid w:val="00E61E6B"/>
    <w:rsid w:val="00E62177"/>
    <w:rsid w:val="00E65B8C"/>
    <w:rsid w:val="00E672AA"/>
    <w:rsid w:val="00E73E58"/>
    <w:rsid w:val="00E7506F"/>
    <w:rsid w:val="00E75650"/>
    <w:rsid w:val="00E80072"/>
    <w:rsid w:val="00E86D38"/>
    <w:rsid w:val="00E93F35"/>
    <w:rsid w:val="00E945F4"/>
    <w:rsid w:val="00E97BE5"/>
    <w:rsid w:val="00EA06AA"/>
    <w:rsid w:val="00EA2736"/>
    <w:rsid w:val="00EA4749"/>
    <w:rsid w:val="00EB0DC6"/>
    <w:rsid w:val="00EB26AB"/>
    <w:rsid w:val="00EB2AF7"/>
    <w:rsid w:val="00EB34AE"/>
    <w:rsid w:val="00EB3AA7"/>
    <w:rsid w:val="00EB4D51"/>
    <w:rsid w:val="00EB5034"/>
    <w:rsid w:val="00EB562D"/>
    <w:rsid w:val="00EB6007"/>
    <w:rsid w:val="00EB63AC"/>
    <w:rsid w:val="00EB6D35"/>
    <w:rsid w:val="00EC0139"/>
    <w:rsid w:val="00EC0572"/>
    <w:rsid w:val="00EC115D"/>
    <w:rsid w:val="00EC1265"/>
    <w:rsid w:val="00EC2295"/>
    <w:rsid w:val="00EC2743"/>
    <w:rsid w:val="00EC3130"/>
    <w:rsid w:val="00EC38A6"/>
    <w:rsid w:val="00EC3F8D"/>
    <w:rsid w:val="00EC5DED"/>
    <w:rsid w:val="00EC5FEC"/>
    <w:rsid w:val="00EC6FB0"/>
    <w:rsid w:val="00EC71EE"/>
    <w:rsid w:val="00ED07B2"/>
    <w:rsid w:val="00ED1083"/>
    <w:rsid w:val="00ED19E6"/>
    <w:rsid w:val="00ED33B2"/>
    <w:rsid w:val="00EE2412"/>
    <w:rsid w:val="00EE373B"/>
    <w:rsid w:val="00EE3B25"/>
    <w:rsid w:val="00EE3E57"/>
    <w:rsid w:val="00EE3F8C"/>
    <w:rsid w:val="00EE60C1"/>
    <w:rsid w:val="00EE6BB6"/>
    <w:rsid w:val="00EE6E2F"/>
    <w:rsid w:val="00EF1EFC"/>
    <w:rsid w:val="00EF2ABB"/>
    <w:rsid w:val="00EF41A8"/>
    <w:rsid w:val="00EF4731"/>
    <w:rsid w:val="00F00AA4"/>
    <w:rsid w:val="00F011CE"/>
    <w:rsid w:val="00F01739"/>
    <w:rsid w:val="00F0385D"/>
    <w:rsid w:val="00F072EF"/>
    <w:rsid w:val="00F10ECB"/>
    <w:rsid w:val="00F12239"/>
    <w:rsid w:val="00F1488C"/>
    <w:rsid w:val="00F161FA"/>
    <w:rsid w:val="00F17D99"/>
    <w:rsid w:val="00F17DF4"/>
    <w:rsid w:val="00F2069C"/>
    <w:rsid w:val="00F207FA"/>
    <w:rsid w:val="00F23527"/>
    <w:rsid w:val="00F23900"/>
    <w:rsid w:val="00F239EB"/>
    <w:rsid w:val="00F273F5"/>
    <w:rsid w:val="00F34C5A"/>
    <w:rsid w:val="00F40682"/>
    <w:rsid w:val="00F41E4B"/>
    <w:rsid w:val="00F4219D"/>
    <w:rsid w:val="00F42CA3"/>
    <w:rsid w:val="00F43AC2"/>
    <w:rsid w:val="00F4497A"/>
    <w:rsid w:val="00F46E29"/>
    <w:rsid w:val="00F52542"/>
    <w:rsid w:val="00F528AF"/>
    <w:rsid w:val="00F5480E"/>
    <w:rsid w:val="00F54F51"/>
    <w:rsid w:val="00F56898"/>
    <w:rsid w:val="00F6163B"/>
    <w:rsid w:val="00F61B64"/>
    <w:rsid w:val="00F62B94"/>
    <w:rsid w:val="00F645C3"/>
    <w:rsid w:val="00F6488B"/>
    <w:rsid w:val="00F64A50"/>
    <w:rsid w:val="00F66991"/>
    <w:rsid w:val="00F70793"/>
    <w:rsid w:val="00F730A7"/>
    <w:rsid w:val="00F73665"/>
    <w:rsid w:val="00F73B9D"/>
    <w:rsid w:val="00F80797"/>
    <w:rsid w:val="00F8120E"/>
    <w:rsid w:val="00F8215A"/>
    <w:rsid w:val="00F84689"/>
    <w:rsid w:val="00F848A1"/>
    <w:rsid w:val="00F84F70"/>
    <w:rsid w:val="00F85220"/>
    <w:rsid w:val="00F85F80"/>
    <w:rsid w:val="00F86239"/>
    <w:rsid w:val="00F9299D"/>
    <w:rsid w:val="00F95D35"/>
    <w:rsid w:val="00F9615A"/>
    <w:rsid w:val="00FA0863"/>
    <w:rsid w:val="00FA0BF9"/>
    <w:rsid w:val="00FA21EC"/>
    <w:rsid w:val="00FA2B29"/>
    <w:rsid w:val="00FA6982"/>
    <w:rsid w:val="00FB0C37"/>
    <w:rsid w:val="00FB209B"/>
    <w:rsid w:val="00FB6153"/>
    <w:rsid w:val="00FB69C0"/>
    <w:rsid w:val="00FB7A77"/>
    <w:rsid w:val="00FC04C8"/>
    <w:rsid w:val="00FC153C"/>
    <w:rsid w:val="00FC1ABB"/>
    <w:rsid w:val="00FC2A60"/>
    <w:rsid w:val="00FC3E8F"/>
    <w:rsid w:val="00FD1058"/>
    <w:rsid w:val="00FD137A"/>
    <w:rsid w:val="00FD170D"/>
    <w:rsid w:val="00FD20F2"/>
    <w:rsid w:val="00FD24A1"/>
    <w:rsid w:val="00FD2B8B"/>
    <w:rsid w:val="00FD46F6"/>
    <w:rsid w:val="00FD4B98"/>
    <w:rsid w:val="00FD4C23"/>
    <w:rsid w:val="00FD6F10"/>
    <w:rsid w:val="00FD706B"/>
    <w:rsid w:val="00FE1B42"/>
    <w:rsid w:val="00FE4CEA"/>
    <w:rsid w:val="00FE5775"/>
    <w:rsid w:val="00FE6965"/>
    <w:rsid w:val="00FE6ED4"/>
    <w:rsid w:val="00FF079F"/>
    <w:rsid w:val="00FF124F"/>
    <w:rsid w:val="00FF1B7E"/>
    <w:rsid w:val="00FF2AAF"/>
    <w:rsid w:val="00FF50E8"/>
    <w:rsid w:val="00FF5152"/>
    <w:rsid w:val="00FF611F"/>
    <w:rsid w:val="00FF6C4B"/>
    <w:rsid w:val="00FF7D5F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81BDA7"/>
  <w15:docId w15:val="{BFC49C48-1507-4DD0-88BC-79BF71D02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4B14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261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B4F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  <w:style w:type="paragraph" w:customStyle="1" w:styleId="speech">
    <w:name w:val="speech"/>
    <w:basedOn w:val="a"/>
    <w:rsid w:val="00B4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views">
    <w:name w:val="message-views"/>
    <w:basedOn w:val="a0"/>
    <w:rsid w:val="00BD0E1E"/>
  </w:style>
  <w:style w:type="character" w:customStyle="1" w:styleId="message-time">
    <w:name w:val="message-time"/>
    <w:basedOn w:val="a0"/>
    <w:rsid w:val="00BD0E1E"/>
  </w:style>
  <w:style w:type="paragraph" w:styleId="afa">
    <w:name w:val="No Spacing"/>
    <w:uiPriority w:val="1"/>
    <w:qFormat/>
    <w:rsid w:val="00492515"/>
    <w:pPr>
      <w:spacing w:after="0" w:line="240" w:lineRule="auto"/>
    </w:pPr>
  </w:style>
  <w:style w:type="character" w:customStyle="1" w:styleId="ku67uur0">
    <w:name w:val="ku67uur0"/>
    <w:basedOn w:val="a0"/>
    <w:rsid w:val="002B6ABD"/>
  </w:style>
  <w:style w:type="character" w:customStyle="1" w:styleId="30">
    <w:name w:val="Заголовок 3 Знак"/>
    <w:basedOn w:val="a0"/>
    <w:link w:val="3"/>
    <w:uiPriority w:val="9"/>
    <w:rsid w:val="000B4F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261F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vkitattachmentlabellabelitem--igup3">
    <w:name w:val="vkitattachmentlabel__labelitem--igup3"/>
    <w:basedOn w:val="a0"/>
    <w:rsid w:val="00477E26"/>
  </w:style>
  <w:style w:type="character" w:customStyle="1" w:styleId="sb-font">
    <w:name w:val="sb-font"/>
    <w:basedOn w:val="a0"/>
    <w:rsid w:val="007277ED"/>
  </w:style>
  <w:style w:type="paragraph" w:customStyle="1" w:styleId="wp-block-paragraph">
    <w:name w:val="wp-block-paragraph"/>
    <w:basedOn w:val="a"/>
    <w:rsid w:val="00B45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8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1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5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3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26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91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94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4470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E88C81"/>
            <w:bottom w:val="none" w:sz="0" w:space="0" w:color="auto"/>
            <w:right w:val="none" w:sz="0" w:space="0" w:color="auto"/>
          </w:divBdr>
        </w:div>
      </w:divsChild>
    </w:div>
    <w:div w:id="882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7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83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4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244444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05546895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7584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042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6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5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5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59038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72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27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87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375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36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310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277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688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95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276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5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55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29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27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666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673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943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767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19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1907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9098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770247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2103449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9062816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73009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168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8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46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5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426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auto"/>
            <w:bottom w:val="none" w:sz="0" w:space="0" w:color="auto"/>
            <w:right w:val="none" w:sz="0" w:space="0" w:color="auto"/>
          </w:divBdr>
        </w:div>
      </w:divsChild>
    </w:div>
    <w:div w:id="3989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24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87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9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5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53480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8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01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62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0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1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404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971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972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80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9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5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89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3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60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624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97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260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037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951871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7408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970552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8773151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8636006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429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71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29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6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2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88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987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1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95671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0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0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928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62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986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1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8277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4963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7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71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4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5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71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994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892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447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672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909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973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580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861981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97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474496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3824825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544238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373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817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2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1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41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1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17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14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48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746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3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97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53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59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75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2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79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8807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E88C81"/>
            <w:bottom w:val="none" w:sz="0" w:space="0" w:color="auto"/>
            <w:right w:val="none" w:sz="0" w:space="0" w:color="auto"/>
          </w:divBdr>
        </w:div>
      </w:divsChild>
    </w:div>
    <w:div w:id="6146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893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2350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548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909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691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9525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4513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139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9049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50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069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8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03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845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30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58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7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607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100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403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3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8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42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33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68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438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18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25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8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11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237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371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68717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22125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48728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796098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1968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1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49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2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48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9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82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49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798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6323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3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7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0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23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1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11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50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59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1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148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98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87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834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9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2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8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63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528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650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307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914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6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54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66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6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92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306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128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5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60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8610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687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756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4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28057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7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85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41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08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084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081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741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09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3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9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1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48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42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82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932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836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44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32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032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5926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963890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48177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5672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09234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053941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66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91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9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1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13636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E88C81"/>
            <w:bottom w:val="none" w:sz="0" w:space="0" w:color="auto"/>
            <w:right w:val="none" w:sz="0" w:space="0" w:color="auto"/>
          </w:divBdr>
        </w:div>
      </w:divsChild>
    </w:div>
    <w:div w:id="96030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7394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E88C81"/>
            <w:bottom w:val="none" w:sz="0" w:space="0" w:color="auto"/>
            <w:right w:val="none" w:sz="0" w:space="0" w:color="auto"/>
          </w:divBdr>
        </w:div>
      </w:divsChild>
    </w:div>
    <w:div w:id="96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79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134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57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62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2705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9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48517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0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80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38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8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903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158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20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7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1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5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607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89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93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710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710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544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391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335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97356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87866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509955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951067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607144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100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18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98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75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49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0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86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3372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9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60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8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74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1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705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27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0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343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540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34073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47658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39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88674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575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15708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57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168812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70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517489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95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2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7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99494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15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5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37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15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63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126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2659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149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485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190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53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90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72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8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56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54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1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8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104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85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1796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096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72647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33263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57174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1152191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456526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445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039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49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31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2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8067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auto"/>
            <w:bottom w:val="none" w:sz="0" w:space="0" w:color="auto"/>
            <w:right w:val="none" w:sz="0" w:space="0" w:color="auto"/>
          </w:divBdr>
        </w:div>
      </w:divsChild>
    </w:div>
    <w:div w:id="11600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0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18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5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0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03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0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9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2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25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7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88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60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94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423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0268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4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02047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98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7172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81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1607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4163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94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9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8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0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16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29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4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9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587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auto"/>
            <w:bottom w:val="none" w:sz="0" w:space="0" w:color="auto"/>
            <w:right w:val="none" w:sz="0" w:space="0" w:color="auto"/>
          </w:divBdr>
        </w:div>
        <w:div w:id="158368161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auto"/>
            <w:bottom w:val="none" w:sz="0" w:space="0" w:color="auto"/>
            <w:right w:val="none" w:sz="0" w:space="0" w:color="auto"/>
          </w:divBdr>
        </w:div>
        <w:div w:id="37435394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auto"/>
            <w:bottom w:val="none" w:sz="0" w:space="0" w:color="auto"/>
            <w:right w:val="none" w:sz="0" w:space="0" w:color="auto"/>
          </w:divBdr>
        </w:div>
      </w:divsChild>
    </w:div>
    <w:div w:id="13371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4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4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03338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9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74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93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30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54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844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159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954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0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833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7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9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55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570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275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9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635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008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73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489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582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613181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332951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242303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8123016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7371628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59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7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4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13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692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0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5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02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5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65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61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26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42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653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610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3135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641569384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22866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7421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2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0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9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73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82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135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38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3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9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77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65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0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91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0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30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1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368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024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35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203279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09925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898169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86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49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26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289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5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58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9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62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59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982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450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314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9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4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269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5368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61021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6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791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91294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50381447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89800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0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54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0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1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34714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35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0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43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216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817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9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2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08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855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60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100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679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9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094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301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7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49535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950935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886257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2426135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9206665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692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9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3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28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2055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3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4243">
              <w:marLeft w:val="0"/>
              <w:marRight w:val="0"/>
              <w:marTop w:val="0"/>
              <w:marBottom w:val="825"/>
              <w:divBdr>
                <w:top w:val="single" w:sz="6" w:space="31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8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428309">
                      <w:marLeft w:val="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5010653">
              <w:marLeft w:val="0"/>
              <w:marRight w:val="2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0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72018">
                      <w:marLeft w:val="0"/>
                      <w:marRight w:val="0"/>
                      <w:marTop w:val="0"/>
                      <w:marBottom w:val="15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188251">
              <w:marLeft w:val="0"/>
              <w:marRight w:val="2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9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6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3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7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83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1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858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2356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  <w:div w:id="2060401598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  <w:div w:id="8940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5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67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6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67161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31967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</w:divsChild>
        </w:div>
      </w:divsChild>
    </w:div>
    <w:div w:id="17612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11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71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26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74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746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8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75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822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7434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76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815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2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389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2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015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8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42893">
              <w:marLeft w:val="0"/>
              <w:marRight w:val="0"/>
              <w:marTop w:val="0"/>
              <w:marBottom w:val="825"/>
              <w:divBdr>
                <w:top w:val="single" w:sz="6" w:space="31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9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47577">
                      <w:marLeft w:val="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431330">
              <w:marLeft w:val="0"/>
              <w:marRight w:val="0"/>
              <w:marTop w:val="0"/>
              <w:marBottom w:val="10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35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1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559363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21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9013338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84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70375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2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004841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62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704082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60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0926199">
              <w:marLeft w:val="0"/>
              <w:marRight w:val="2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13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6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10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7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73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24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1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833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087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576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84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2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2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51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42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39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161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694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479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6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75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51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75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0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957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408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8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78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635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864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4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51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501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0539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65807171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20086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28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16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7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66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5912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2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9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25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14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16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364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38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929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952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27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976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14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05629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2230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1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58218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4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71673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95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62029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34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5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2250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1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04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430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03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854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349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6190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4819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9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68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91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54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41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93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15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0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20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461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185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201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2462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029044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711929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95430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424054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920356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903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30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992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45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8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66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36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3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6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266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8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64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20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4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864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6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87446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64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810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92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13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961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504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4106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882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96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98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3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26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0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372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4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666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984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59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465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496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208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26983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427577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203011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4360707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0182485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005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8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27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9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40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58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03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32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22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78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8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01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271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9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83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081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757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94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6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78148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55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255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783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20017346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8883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5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2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446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6963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66782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edu.gov.ru/press/10647/pedagog-organizator-iz-krasnoyarska-stal-absolyutnym-pobeditelem-vserossiyskogo-konkursa-vospitat-cheloveka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xn--80aaebobrug0aehzqb4f4d.xn--p1a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06145D-0503-4313-8DC3-D3575A6BF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1731</Words>
  <Characters>9871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Director_CNPPM</dc:creator>
  <cp:lastModifiedBy>pccnppm003</cp:lastModifiedBy>
  <cp:revision>5</cp:revision>
  <cp:lastPrinted>2024-05-28T13:48:00Z</cp:lastPrinted>
  <dcterms:created xsi:type="dcterms:W3CDTF">2026-06-29T09:48:00Z</dcterms:created>
  <dcterms:modified xsi:type="dcterms:W3CDTF">2026-06-29T12:24:00Z</dcterms:modified>
</cp:coreProperties>
</file>