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3C1091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C1091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3C1091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C1091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C1091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66092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A7217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2.06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A7217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27.06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41AD" id="Прямоугольник 4" o:spid="_x0000_s1026" style="position:absolute;left:0;text-align:left;margin-left:-18.55pt;margin-top:12.35pt;width:544.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66092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A7217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2.06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A7217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27.06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32261B" w:rsidRDefault="0032261B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215A" w:rsidRPr="003C1091" w:rsidRDefault="001C2DA1" w:rsidP="003C1091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5E7155">
        <w:rPr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76970EC" wp14:editId="431DBEBD">
            <wp:extent cx="416560" cy="36195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F19">
        <w:rPr>
          <w:color w:val="002060"/>
          <w:sz w:val="36"/>
          <w:szCs w:val="36"/>
          <w:shd w:val="clear" w:color="auto" w:fill="FFFFFF"/>
        </w:rPr>
        <w:t xml:space="preserve"> </w:t>
      </w:r>
      <w:r w:rsidR="0086215A" w:rsidRPr="003C109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22 июня</w:t>
      </w:r>
      <w:r w:rsidR="00F94F19" w:rsidRPr="003C109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2026 года </w:t>
      </w:r>
      <w:r w:rsidR="0086215A" w:rsidRPr="003C1091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состоялось</w:t>
      </w:r>
      <w:r w:rsidR="0086215A" w:rsidRPr="003C1091">
        <w:rPr>
          <w:rFonts w:ascii="Times New Roman" w:hAnsi="Times New Roman" w:cs="Times New Roman"/>
          <w:color w:val="002060"/>
          <w:sz w:val="36"/>
          <w:szCs w:val="36"/>
        </w:rPr>
        <w:t xml:space="preserve"> заседание Всероссийского экспертного педагогического совета (ВЭПС) в режиме видео-конференц-связи Министр просвещения Российской Федерации Сергей Кравцов совместно с членами ВЭПС обсудил итоги 2025/26 учебного года и задачи на 2026/27 учебный год. Участниками мероприятия стали более 150 членов совета из разных регионов страны. «Сегодня мы подводим итоги 2025/26 учебного года. На повестке в том числе актуальные вопросы системы образования, которые нам предстоит решить. Сейчас нам важно получить от вас обратную связь по ключевым вопросам и услышать предложения на 2026/27 учебный год», – обратился к собравшимся Сергей Кравцов.</w:t>
      </w:r>
    </w:p>
    <w:p w:rsidR="0086215A" w:rsidRPr="003C1091" w:rsidRDefault="0086215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C1091">
        <w:rPr>
          <w:b/>
          <w:color w:val="002060"/>
          <w:sz w:val="36"/>
          <w:szCs w:val="36"/>
        </w:rPr>
        <w:t>Основные итоги 2025/26 учебного года в ходе заседания представила заместитель Министра просвещения РФ Ольга Колударова. Она подчеркнула, что в Год дошкольного образования были утверждены федеральный и региональные планы мероприятий. В настоящее время на различных площадках ведется работа по формированию нового федерального государственного образовательного стандарта дошкольного образования, в котором планируется усилить воспитательный компонент. Наряду с этим уделено внимание модернизации инфраструктуры, которая включает в том числе капремонт детсадов, создание групп для детей раннего возраста.</w:t>
      </w:r>
    </w:p>
    <w:p w:rsidR="0086215A" w:rsidRPr="003C1091" w:rsidRDefault="00AB5309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С</w:t>
      </w:r>
      <w:r w:rsidR="0086215A" w:rsidRPr="003C1091">
        <w:rPr>
          <w:b/>
          <w:color w:val="002060"/>
          <w:sz w:val="36"/>
          <w:szCs w:val="36"/>
        </w:rPr>
        <w:t xml:space="preserve"> 1 сентября запланирован запуск единого цифрового ресурса для дошкольного образования, который будет включать </w:t>
      </w:r>
      <w:r w:rsidR="0086215A" w:rsidRPr="003C1091">
        <w:rPr>
          <w:b/>
          <w:color w:val="002060"/>
          <w:sz w:val="36"/>
          <w:szCs w:val="36"/>
        </w:rPr>
        <w:lastRenderedPageBreak/>
        <w:t>методические материалы для воспитателей, заведующих детскими садами, методистов, а также для родителей. Для них будет предусмотрен контент: мультфильмы, художественная литература, рекомендуемые книги, сказки, игрушки и игровые средства обучения.</w:t>
      </w:r>
    </w:p>
    <w:p w:rsidR="0086215A" w:rsidRPr="003C1091" w:rsidRDefault="0086215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C1091">
        <w:rPr>
          <w:b/>
          <w:color w:val="002060"/>
          <w:sz w:val="36"/>
          <w:szCs w:val="36"/>
        </w:rPr>
        <w:t>Отдельное внимание Ольга Колударова обратила на приказы Минпросвещения России № 704, 729 и 808, а также на конструктор рабочих программ для педагогов, который позволяет снизить нагрузку на учителей.</w:t>
      </w:r>
    </w:p>
    <w:p w:rsidR="0086215A" w:rsidRPr="003C1091" w:rsidRDefault="0086215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C1091">
        <w:rPr>
          <w:b/>
          <w:color w:val="002060"/>
          <w:sz w:val="36"/>
          <w:szCs w:val="36"/>
        </w:rPr>
        <w:t>Также она сообщила, что сегодня ведется большая работа над созданием единой линейки государственных учебников.</w:t>
      </w:r>
    </w:p>
    <w:p w:rsidR="0086215A" w:rsidRPr="003C1091" w:rsidRDefault="0086215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C1091">
        <w:rPr>
          <w:b/>
          <w:color w:val="002060"/>
          <w:sz w:val="36"/>
          <w:szCs w:val="36"/>
        </w:rPr>
        <w:t>Глава Министерства просвещения на встрече обсудил актуальные вопросы образовательной повестки. В ходе заседания Сергей Кравцов ответил на вопросы членов ВЭПС, которые касались в том числе разработки контрольно-измерительных материалов для всероссийских проверочных работ для детей с ограниченными возможностями здоровья, проведения ЕГЭ, инклюзивного образования.</w:t>
      </w:r>
    </w:p>
    <w:p w:rsidR="00AB5309" w:rsidRDefault="0086215A" w:rsidP="00AB5309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C1091">
        <w:rPr>
          <w:b/>
          <w:color w:val="002060"/>
          <w:sz w:val="36"/>
          <w:szCs w:val="36"/>
        </w:rPr>
        <w:t>Всероссийский экспертный педагогический совет был создан по инициативе Министра просвещения РФ и сегодня объединяет 175 педагогов. Он призван расширить участие учителей в обсуждении необходимых мер по развитию системы образования и воспитания.</w:t>
      </w:r>
    </w:p>
    <w:p w:rsidR="003C1091" w:rsidRPr="004E0CE3" w:rsidRDefault="003C1091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16"/>
          <w:szCs w:val="16"/>
        </w:rPr>
      </w:pPr>
    </w:p>
    <w:p w:rsidR="003C1091" w:rsidRPr="00485F7A" w:rsidRDefault="005331F6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8E419F">
        <w:rPr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4D4469F8" wp14:editId="54A24089">
            <wp:extent cx="416560" cy="36195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19F">
        <w:rPr>
          <w:color w:val="002060"/>
          <w:sz w:val="36"/>
          <w:szCs w:val="36"/>
        </w:rPr>
        <w:t xml:space="preserve"> </w:t>
      </w:r>
      <w:r w:rsidRPr="00485F7A">
        <w:rPr>
          <w:color w:val="002060"/>
          <w:sz w:val="36"/>
          <w:szCs w:val="36"/>
        </w:rPr>
        <w:t>24 июня 2026 года минист</w:t>
      </w:r>
      <w:r w:rsidR="003570BA">
        <w:rPr>
          <w:color w:val="002060"/>
          <w:sz w:val="36"/>
          <w:szCs w:val="36"/>
        </w:rPr>
        <w:t xml:space="preserve">р просвещения РФ Сергей Кравцов выступил на дискуссионной </w:t>
      </w:r>
      <w:r w:rsidRPr="00485F7A">
        <w:rPr>
          <w:color w:val="002060"/>
          <w:sz w:val="36"/>
          <w:szCs w:val="36"/>
        </w:rPr>
        <w:t xml:space="preserve">сессии «Законотворчество и национальные правовые традиции» в рамках XIV Петербургского международного юридического форума. </w:t>
      </w:r>
      <w:r w:rsidR="003C1091" w:rsidRPr="00485F7A">
        <w:rPr>
          <w:color w:val="002060"/>
          <w:sz w:val="36"/>
          <w:szCs w:val="36"/>
        </w:rPr>
        <w:t xml:space="preserve"> </w:t>
      </w:r>
      <w:r w:rsidRPr="00485F7A">
        <w:rPr>
          <w:color w:val="002060"/>
          <w:sz w:val="36"/>
          <w:szCs w:val="36"/>
        </w:rPr>
        <w:t>Глава Минпросвещения России представил новые учебники по обществознанию и рассказал о новых подходах к его изучению в школе.</w:t>
      </w:r>
    </w:p>
    <w:p w:rsidR="005331F6" w:rsidRPr="00485F7A" w:rsidRDefault="005331F6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485F7A">
        <w:rPr>
          <w:color w:val="002060"/>
          <w:sz w:val="36"/>
          <w:szCs w:val="36"/>
        </w:rPr>
        <w:t>«Правовое сознание закладывается в школе</w:t>
      </w:r>
      <w:r w:rsidR="00AB5309">
        <w:rPr>
          <w:color w:val="002060"/>
          <w:sz w:val="36"/>
          <w:szCs w:val="36"/>
        </w:rPr>
        <w:t xml:space="preserve">, </w:t>
      </w:r>
      <w:r w:rsidRPr="00485F7A">
        <w:rPr>
          <w:color w:val="002060"/>
          <w:sz w:val="36"/>
          <w:szCs w:val="36"/>
        </w:rPr>
        <w:t xml:space="preserve">ключевую роль играет предмет «Обществознание». У нас прошли изменения, и сегодня мы впервые показываем новые учебники для 9-х и 10-х классов по обществознанию. С 1 сентября все школьники страны будут учиться по ним. Раньше обществознание носило абстрактный характер, сейчас это прикладной, очень выверенный курс. Мы вернулись к традициям системы </w:t>
      </w:r>
      <w:r w:rsidRPr="00485F7A">
        <w:rPr>
          <w:color w:val="002060"/>
          <w:sz w:val="36"/>
          <w:szCs w:val="36"/>
        </w:rPr>
        <w:lastRenderedPageBreak/>
        <w:t>образования, по инициативе учителей мы приняли решение, что обществознание будет изучаться с 9-го по 11-й класс, как это уже было ранее», – сказал Сергей Кравцов.</w:t>
      </w:r>
    </w:p>
    <w:p w:rsidR="005331F6" w:rsidRPr="00485F7A" w:rsidRDefault="005331F6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85F7A">
        <w:rPr>
          <w:b/>
          <w:color w:val="002060"/>
          <w:sz w:val="36"/>
          <w:szCs w:val="36"/>
        </w:rPr>
        <w:t>Глава Минпросвещения России уточнил, что учебник по обществознанию стал практико-ориентированным и интересным, прошел апробацию и обсуждение с педагогическим сообществом. 1 сентября 2026 года по новым учебникам начнут учиться школьники 9–10-х классов. Учебник для 11-х классов планируется ввести с 1 сентября 2027 года.</w:t>
      </w:r>
    </w:p>
    <w:p w:rsidR="005331F6" w:rsidRPr="00485F7A" w:rsidRDefault="005331F6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85F7A">
        <w:rPr>
          <w:b/>
          <w:color w:val="002060"/>
          <w:sz w:val="36"/>
          <w:szCs w:val="36"/>
        </w:rPr>
        <w:t>Сергей Кравцов обратил внимание, что ранее в 6–9-х и 10–11-х классах на обществознание отводилось 272 часа. Теперь в 9-м классе останется только 34 часа, в старшей школе – 102 часа. Освободившееся время передано на изучение истории нашей страны.</w:t>
      </w:r>
    </w:p>
    <w:p w:rsidR="005331F6" w:rsidRPr="00485F7A" w:rsidRDefault="005331F6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85F7A">
        <w:rPr>
          <w:b/>
          <w:color w:val="002060"/>
          <w:sz w:val="36"/>
          <w:szCs w:val="36"/>
        </w:rPr>
        <w:t>Участие в дискуссионной сессии также принял помощник Президента РФ, председатель Общероссийской общественно-государственной организации «Российское военно-историческое общество» Владимир Мединский.</w:t>
      </w:r>
    </w:p>
    <w:p w:rsidR="005331F6" w:rsidRPr="00485F7A" w:rsidRDefault="005331F6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85F7A">
        <w:rPr>
          <w:b/>
          <w:color w:val="002060"/>
          <w:sz w:val="36"/>
          <w:szCs w:val="36"/>
        </w:rPr>
        <w:t>«Наша задача – дать объективное и правдивое изложение исторических процессов, которые проходили в нашей стране и в мире в целом. Мы одна из немногих стран на планете, где почти в равной степени изучается как история России, так и всемирная история. В большинстве западных стран всемирная история не изучается либо дается в совершенно урезанном учебном варианте. Обществознание – тема предельно важная, и в этом отношении оно играет роль базового формирования правовых знаний и навыков. Это очень важный для школы предмет», – сказал Владимир Мединский.</w:t>
      </w:r>
      <w:r w:rsidR="003570BA">
        <w:rPr>
          <w:b/>
          <w:color w:val="002060"/>
          <w:sz w:val="36"/>
          <w:szCs w:val="36"/>
        </w:rPr>
        <w:t xml:space="preserve"> </w:t>
      </w:r>
      <w:r w:rsidRPr="00485F7A">
        <w:rPr>
          <w:b/>
          <w:color w:val="002060"/>
          <w:sz w:val="36"/>
          <w:szCs w:val="36"/>
        </w:rPr>
        <w:t>Он подчеркнул, что обновление учебников для российских школьников идет постепенно и выверенно, отметив большую работу Минпросвещения России в этом направлении.</w:t>
      </w:r>
    </w:p>
    <w:p w:rsidR="005331F6" w:rsidRPr="00485F7A" w:rsidRDefault="005331F6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485F7A">
        <w:rPr>
          <w:b/>
          <w:color w:val="002060"/>
          <w:sz w:val="36"/>
          <w:szCs w:val="36"/>
        </w:rPr>
        <w:t xml:space="preserve">В дискуссионной сессии также приняли участие Полномочный представитель Президента РФ в Конституционном суде Российской Федерации Дмитрий Мезенцев, заместитель Председателя Государственной Думы Ирина Яровая, </w:t>
      </w:r>
      <w:r w:rsidRPr="00485F7A">
        <w:rPr>
          <w:b/>
          <w:color w:val="002060"/>
          <w:sz w:val="36"/>
          <w:szCs w:val="36"/>
        </w:rPr>
        <w:lastRenderedPageBreak/>
        <w:t>директор Российского научно-исследовательского института культурного и природного наследия имени Д.С. Лихачева Владимир Аристархов, начальник отдела экспертизы законопроектов Департамента сопровождения законопроектной деятельности и нормативно-правового регулирования Правительства РФ Юлия Капитонова.</w:t>
      </w:r>
    </w:p>
    <w:p w:rsidR="003C1091" w:rsidRPr="00555D6F" w:rsidRDefault="003C1091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3C1091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AFBFC"/>
          <w:lang w:eastAsia="ru-RU"/>
        </w:rPr>
      </w:pPr>
      <w:r w:rsidRPr="008E419F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E3D5003" wp14:editId="5133507D">
            <wp:extent cx="416560" cy="3619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Pr="003C109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25 июня 2026 года </w:t>
      </w:r>
      <w:r w:rsidRPr="003C109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Министр просвещения РФ Сергей Кравцов   принял участие в открытии Форума учителей географии и студентов профильных вузов. Мероприятие про</w:t>
      </w:r>
      <w:r w:rsid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шло</w:t>
      </w:r>
      <w:r w:rsidRPr="003C109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в Национальном центре «Россия». В ходе пленарного заседания «Уроки географии» глава Минпросвещения России рассказал о работе над единой линейкой государственных учебников по географии и отметил рост интереса школьников к этому предмету</w:t>
      </w:r>
      <w:r w:rsidRPr="003C109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AFBFC"/>
          <w:lang w:eastAsia="ru-RU"/>
        </w:rPr>
        <w:t>.</w:t>
      </w:r>
    </w:p>
    <w:p w:rsidR="005331F6" w:rsidRPr="003C1091" w:rsidRDefault="003C1091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C1091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AFBFC"/>
          <w:lang w:eastAsia="ru-RU"/>
        </w:rPr>
        <w:t xml:space="preserve"> </w:t>
      </w:r>
      <w:r w:rsidR="005331F6" w:rsidRPr="003C1091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>«Мы отмечаем возрастание интереса к географии. Общее количество заявленных участников ЕГЭ по географии составило 24 080 человек, что на 4 380 ч</w:t>
      </w:r>
      <w:r w:rsidR="00485F7A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 xml:space="preserve">еловек больше, чем в 2025 году. </w:t>
      </w:r>
      <w:r w:rsidR="005331F6" w:rsidRPr="003C1091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>Сейчас ведется разработка единого государственного учебника по географии вместе с Русским географическим обществом: больше внимания будет уделено России и межпредметным связям географии с биологией, физикой, историей, обществознанием и другими предметами», – обратил внимание Сергей Кравцов</w:t>
      </w:r>
      <w:r w:rsidR="005331F6" w:rsidRPr="003C1091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shd w:val="clear" w:color="auto" w:fill="FAFBFC"/>
          <w:lang w:eastAsia="ru-RU"/>
        </w:rPr>
        <w:t>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 его словам, поэтапное введение единого учебника по географии в школах начнется с 2028 года.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Министр также напомнил, что утверждена единая программа преподавания географии и сейчас ведется работа над новыми атласами и контурными картами.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Также Сергей Кравцов заявил, что гордостью являются ребята, продемонстрировавшие блестящие результаты на второй Открытой международной географической олимпиаде (openGeo 2026), в которой приняли участие 125 школьников из 25 стран. Российская сборная завоевала четыре золотые и две серебряные медали.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мероприятия глава Минпросвещения России ответил на вопросы из зала и поддержал ряд инициатив.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Приветствуя собравшихся, генеральный директор Национального центра «Россия» Наталья Виртуозова отметила, что форум приурочен к выставке «Уроки географии», которая продлится до 9 июля.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iCs/>
          <w:color w:val="002060"/>
          <w:sz w:val="36"/>
          <w:szCs w:val="36"/>
          <w:lang w:eastAsia="ru-RU"/>
        </w:rPr>
        <w:t>«Вы преподаете особенный, удивительный предмет, который заставляет думать широко, безгранично, а значит, мечтать. Наш Президент сказал, что границы России нигде не заканчиваются, и мы, вдохновляясь этой фразой, в этом году создали выставку «Уроки географии». Сегодня экспозицию каждый день посещают не менее тысячи человек, все ее очень любят. Когда мы готовили эту выставку, мы поняли, какая же все-таки это сказочная наука, поэтому я хочу вас всех поблагодарить за то, что вы выбрали этот предмет, за то, что вы его преподаете, любите, а значит, у нас у всех есть надежда на то, что наши дети и все мы продолжим мечтать», – сказала Наталья Виртуозова.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Форум объединил более 800 участников из всех федеральных округов страны: учителей, преподавателей вузов, студентов, методистов, руководителей школ и представителей органов управления образованием.</w:t>
      </w:r>
    </w:p>
    <w:p w:rsidR="00485F7A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Его работа продолжилась в формате шести тематических секций: </w:t>
      </w:r>
    </w:p>
    <w:p w:rsidR="00485F7A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«Новый учебник географии», </w:t>
      </w:r>
    </w:p>
    <w:p w:rsidR="00485F7A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«Как выйти за рамки класса и учебника, чтобы стать лидером мнений в географии», </w:t>
      </w:r>
    </w:p>
    <w:p w:rsidR="00485F7A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«От спутниковых снимков до школьных квестов: как высокие технологии меняют уроки географии», </w:t>
      </w:r>
    </w:p>
    <w:p w:rsidR="00485F7A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«Не за партой: географические знания через экспедиции и научные открытия», </w:t>
      </w:r>
    </w:p>
    <w:p w:rsidR="00485F7A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«Компас призвания: мотивационные маршруты»</w:t>
      </w:r>
      <w:r w:rsidR="00485F7A"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,</w:t>
      </w:r>
    </w:p>
    <w:p w:rsidR="005331F6" w:rsidRPr="00485F7A" w:rsidRDefault="005331F6" w:rsidP="00485F7A">
      <w:pPr>
        <w:pStyle w:val="aa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5F7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«Вопросы школьной географии: от достижений предметных результатов до их оценивания».</w:t>
      </w:r>
    </w:p>
    <w:p w:rsidR="005331F6" w:rsidRPr="005331F6" w:rsidRDefault="00485F7A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Участники </w:t>
      </w:r>
      <w:r w:rsidR="005331F6"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мероприятия обсуд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или</w:t>
      </w:r>
      <w:r w:rsidR="005331F6"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модернизацию географического образования, вопросы создания нового учебника географии, внедрения цифровых технологий в обучение, повышения престижа профессии учителя, а также </w:t>
      </w:r>
      <w:r w:rsidR="005331F6"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роли экспедиций, просветительских и исследовательских проектов в воспитании подрастающего поколения.</w:t>
      </w:r>
    </w:p>
    <w:p w:rsidR="005331F6" w:rsidRPr="005331F6" w:rsidRDefault="005331F6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5331F6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Форум учителей географии и студентов профильных вузов организован Национальным центром «Россия» при поддержке Министерства просвещения РФ, Минобрнауки России, Русского географического общества, Института содержания и методов обучения им. В.С. Леднева, Высшей школы экономики.</w:t>
      </w:r>
    </w:p>
    <w:p w:rsidR="001C2DA1" w:rsidRPr="00AB5309" w:rsidRDefault="003570BA" w:rsidP="003570BA">
      <w:pPr>
        <w:shd w:val="clear" w:color="auto" w:fill="FFFFFF"/>
        <w:spacing w:after="0" w:line="240" w:lineRule="auto"/>
        <w:jc w:val="both"/>
        <w:textAlignment w:val="baseline"/>
        <w:rPr>
          <w:b/>
          <w:color w:val="00206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555D6F" w:rsidRDefault="00555D6F" w:rsidP="003C109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B4281D" w:rsidRDefault="00126CFB" w:rsidP="003C109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t>НОВОСТИ ИСМО</w:t>
      </w:r>
    </w:p>
    <w:p w:rsidR="00555D6F" w:rsidRPr="00555D6F" w:rsidRDefault="00555D6F" w:rsidP="003C1091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16"/>
          <w:szCs w:val="16"/>
        </w:rPr>
      </w:pPr>
    </w:p>
    <w:p w:rsidR="005E7155" w:rsidRDefault="00126CFB" w:rsidP="003C109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FC1ABB"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  <w:lang w:eastAsia="ru-RU"/>
        </w:rPr>
        <w:drawing>
          <wp:inline distT="0" distB="0" distL="0" distR="0" wp14:anchorId="7998022B" wp14:editId="57983184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AA" w:rsidRPr="005B48D5" w:rsidRDefault="001F0E74" w:rsidP="00485F7A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4B08593" wp14:editId="03010C1B">
            <wp:extent cx="416560" cy="3619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A7" w:rsidRPr="00FC1ABB">
        <w:rPr>
          <w:color w:val="002060"/>
          <w:sz w:val="36"/>
          <w:szCs w:val="36"/>
          <w:shd w:val="clear" w:color="auto" w:fill="FFFFFF"/>
        </w:rPr>
        <w:t xml:space="preserve"> </w:t>
      </w:r>
      <w:r w:rsidR="00DD0BF9">
        <w:rPr>
          <w:rFonts w:ascii="Times New Roman" w:hAnsi="Times New Roman" w:cs="Times New Roman"/>
          <w:color w:val="002060"/>
          <w:sz w:val="36"/>
          <w:szCs w:val="36"/>
        </w:rPr>
        <w:t>2</w:t>
      </w:r>
      <w:r w:rsidR="00925EAA">
        <w:rPr>
          <w:rFonts w:ascii="Times New Roman" w:hAnsi="Times New Roman" w:cs="Times New Roman"/>
          <w:color w:val="002060"/>
          <w:sz w:val="36"/>
          <w:szCs w:val="36"/>
        </w:rPr>
        <w:t>5</w:t>
      </w:r>
      <w:r w:rsidR="00DD0BF9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925EAA">
        <w:rPr>
          <w:rFonts w:ascii="Times New Roman" w:hAnsi="Times New Roman" w:cs="Times New Roman"/>
          <w:color w:val="002060"/>
          <w:sz w:val="36"/>
          <w:szCs w:val="36"/>
        </w:rPr>
        <w:t xml:space="preserve">июня </w:t>
      </w:r>
      <w:r w:rsidR="00DD0BF9">
        <w:rPr>
          <w:rFonts w:ascii="Times New Roman" w:hAnsi="Times New Roman" w:cs="Times New Roman"/>
          <w:color w:val="002060"/>
          <w:sz w:val="36"/>
          <w:szCs w:val="36"/>
        </w:rPr>
        <w:t>2026</w:t>
      </w:r>
      <w:r w:rsidR="002E2056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года прошла научная </w:t>
      </w:r>
      <w:r w:rsidR="002E2056" w:rsidRPr="005B48D5">
        <w:rPr>
          <w:rFonts w:ascii="Times New Roman" w:hAnsi="Times New Roman" w:cs="Times New Roman"/>
          <w:color w:val="002060"/>
          <w:sz w:val="36"/>
          <w:szCs w:val="36"/>
        </w:rPr>
        <w:t xml:space="preserve">среда </w:t>
      </w:r>
      <w:r w:rsidR="00925EAA" w:rsidRPr="005B48D5">
        <w:rPr>
          <w:rFonts w:ascii="Times New Roman" w:hAnsi="Times New Roman" w:cs="Times New Roman"/>
          <w:color w:val="002060"/>
          <w:sz w:val="36"/>
          <w:szCs w:val="36"/>
        </w:rPr>
        <w:t>ИСМО на тему </w:t>
      </w:r>
      <w:r w:rsidR="00925EAA" w:rsidRPr="005B48D5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«Трансформация образования в зарубежных странах»</w:t>
      </w:r>
      <w:r w:rsidR="00925EAA" w:rsidRPr="005B48D5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925EAA" w:rsidRPr="005B48D5" w:rsidRDefault="00925EAA" w:rsidP="003C109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8F1ACFD" wp14:editId="6A867073">
            <wp:extent cx="3459277" cy="1945843"/>
            <wp:effectExtent l="0" t="0" r="8255" b="0"/>
            <wp:docPr id="7" name="Рисунок 7" descr="https://xn--80aaacgihbhohg1dhchd0ahi72a.xn--p1ai/wp-content/uploads/2026/06/%D0%A1%D0%A0%D0%95%D0%94%D0%90-%D0%98%D0%A1%D0%9C%D0%9E_-%D0%BA%D0%BE%D0%BF%D0%B8%D1%8F-2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acgihbhohg1dhchd0ahi72a.xn--p1ai/wp-content/uploads/2026/06/%D0%A1%D0%A0%D0%95%D0%94%D0%90-%D0%98%D0%A1%D0%9C%D0%9E_-%D0%BA%D0%BE%D0%BF%D0%B8%D1%8F-2-1024x5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54" cy="19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AA" w:rsidRPr="005B48D5" w:rsidRDefault="00925EA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5B48D5">
        <w:rPr>
          <w:b/>
          <w:color w:val="002060"/>
          <w:sz w:val="36"/>
          <w:szCs w:val="36"/>
        </w:rPr>
        <w:t>Модератор:</w:t>
      </w:r>
      <w:r w:rsidR="004E0CE3">
        <w:rPr>
          <w:b/>
          <w:color w:val="002060"/>
          <w:sz w:val="36"/>
          <w:szCs w:val="36"/>
        </w:rPr>
        <w:t xml:space="preserve"> </w:t>
      </w:r>
      <w:r w:rsidRPr="005B48D5">
        <w:rPr>
          <w:rStyle w:val="ab"/>
          <w:color w:val="002060"/>
          <w:sz w:val="36"/>
          <w:szCs w:val="36"/>
          <w:bdr w:val="none" w:sz="0" w:space="0" w:color="auto" w:frame="1"/>
        </w:rPr>
        <w:t>Трубина Ирина Исааковна</w:t>
      </w:r>
      <w:r w:rsidRPr="005B48D5">
        <w:rPr>
          <w:b/>
          <w:color w:val="002060"/>
          <w:sz w:val="36"/>
          <w:szCs w:val="36"/>
        </w:rPr>
        <w:t>, заведующий лабораторией научных основ исследовательской и экспериментальной работы ИСМО им. В.С. Леднева.  </w:t>
      </w:r>
    </w:p>
    <w:p w:rsidR="00925EAA" w:rsidRPr="005B48D5" w:rsidRDefault="00925EA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5B48D5">
        <w:rPr>
          <w:b/>
          <w:color w:val="002060"/>
          <w:sz w:val="36"/>
          <w:szCs w:val="36"/>
        </w:rPr>
        <w:t>Спикеры:</w:t>
      </w:r>
    </w:p>
    <w:p w:rsidR="00925EAA" w:rsidRPr="005B48D5" w:rsidRDefault="00925EAA" w:rsidP="003C1091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Ирина Августовна Тагунова</w:t>
      </w: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, заведующий лабораторией сравнительной педагогики и истории образования ИСМО им. В.С. Леднева;</w:t>
      </w:r>
    </w:p>
    <w:p w:rsidR="00925EAA" w:rsidRPr="005B48D5" w:rsidRDefault="00925EAA" w:rsidP="003C1091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>Оксана Игоревна Долгая</w:t>
      </w: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, старший научный сотрудник лаборатории сравнительной педагогики и истории образования ИСМО им. В.С. Леднева;</w:t>
      </w:r>
    </w:p>
    <w:p w:rsidR="00925EAA" w:rsidRPr="005B48D5" w:rsidRDefault="00925EAA" w:rsidP="003C1091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lastRenderedPageBreak/>
        <w:t>Людмила Михайловна Перминова</w:t>
      </w: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, профессор кафедры непрерывного образования Государственного университета просвещения.  </w:t>
      </w:r>
    </w:p>
    <w:p w:rsidR="00925EAA" w:rsidRPr="005B48D5" w:rsidRDefault="004157B2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48443E"/>
          <w:sz w:val="36"/>
          <w:szCs w:val="36"/>
        </w:rPr>
      </w:pPr>
      <w:hyperlink r:id="rId15" w:tgtFrame="_blank" w:history="1">
        <w:r w:rsidR="00925EAA"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Ссылка для подключения</w:t>
        </w:r>
      </w:hyperlink>
    </w:p>
    <w:p w:rsidR="00925EAA" w:rsidRPr="005B48D5" w:rsidRDefault="00925EAA" w:rsidP="004E0CE3">
      <w:pPr>
        <w:numPr>
          <w:ilvl w:val="0"/>
          <w:numId w:val="40"/>
        </w:numPr>
        <w:shd w:val="clear" w:color="auto" w:fill="FFFFFF"/>
        <w:tabs>
          <w:tab w:val="clear" w:pos="720"/>
        </w:tabs>
        <w:spacing w:after="0" w:line="240" w:lineRule="auto"/>
        <w:ind w:hanging="72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Какие факторы определяют современные трансформации образования в мире?</w:t>
      </w:r>
    </w:p>
    <w:p w:rsidR="00925EAA" w:rsidRPr="005B48D5" w:rsidRDefault="00925EAA" w:rsidP="004E0CE3">
      <w:pPr>
        <w:numPr>
          <w:ilvl w:val="0"/>
          <w:numId w:val="40"/>
        </w:numPr>
        <w:shd w:val="clear" w:color="auto" w:fill="FFFFFF"/>
        <w:tabs>
          <w:tab w:val="clear" w:pos="720"/>
        </w:tabs>
        <w:spacing w:after="0" w:line="240" w:lineRule="auto"/>
        <w:ind w:hanging="72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Как цифровые технологии и искусственный интеллект влияют на трансформацию школьного образования в мире?</w:t>
      </w:r>
    </w:p>
    <w:p w:rsidR="00925EAA" w:rsidRPr="005B48D5" w:rsidRDefault="00925EAA" w:rsidP="004E0CE3">
      <w:pPr>
        <w:numPr>
          <w:ilvl w:val="0"/>
          <w:numId w:val="40"/>
        </w:numPr>
        <w:shd w:val="clear" w:color="auto" w:fill="FFFFFF"/>
        <w:tabs>
          <w:tab w:val="clear" w:pos="720"/>
        </w:tabs>
        <w:spacing w:after="0" w:line="240" w:lineRule="auto"/>
        <w:ind w:hanging="72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48D5">
        <w:rPr>
          <w:rFonts w:ascii="Times New Roman" w:hAnsi="Times New Roman" w:cs="Times New Roman"/>
          <w:b/>
          <w:color w:val="002060"/>
          <w:sz w:val="36"/>
          <w:szCs w:val="36"/>
        </w:rPr>
        <w:t>Как СМАРТ-образование и бесшовное обучение реализуются в разных странах?</w:t>
      </w:r>
    </w:p>
    <w:p w:rsidR="00925EAA" w:rsidRPr="005B48D5" w:rsidRDefault="00925EA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5B48D5">
        <w:rPr>
          <w:b/>
          <w:color w:val="002060"/>
          <w:sz w:val="36"/>
          <w:szCs w:val="36"/>
        </w:rPr>
        <w:t xml:space="preserve">Эти и другие вопросы обсудили в рамках научной среды </w:t>
      </w:r>
    </w:p>
    <w:p w:rsidR="00925EAA" w:rsidRPr="005B48D5" w:rsidRDefault="00925EA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48443E"/>
          <w:sz w:val="36"/>
          <w:szCs w:val="36"/>
        </w:rPr>
      </w:pPr>
      <w:r w:rsidRPr="005B48D5">
        <w:rPr>
          <w:b/>
          <w:color w:val="002060"/>
          <w:sz w:val="36"/>
          <w:szCs w:val="36"/>
        </w:rPr>
        <w:t>Смотрите</w:t>
      </w:r>
      <w:r w:rsidRPr="005B48D5">
        <w:rPr>
          <w:b/>
          <w:color w:val="48443E"/>
          <w:sz w:val="36"/>
          <w:szCs w:val="36"/>
        </w:rPr>
        <w:t> </w:t>
      </w:r>
      <w:hyperlink r:id="rId16" w:tgtFrame="_blank" w:history="1">
        <w:r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запись семинара</w:t>
        </w:r>
      </w:hyperlink>
    </w:p>
    <w:p w:rsidR="003C1091" w:rsidRDefault="00925EAA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5B48D5">
        <w:rPr>
          <w:b/>
          <w:color w:val="002060"/>
          <w:sz w:val="36"/>
          <w:szCs w:val="36"/>
        </w:rPr>
        <w:t>Для навигации, воспользуйтесь списком ключевых моментов:</w:t>
      </w:r>
      <w:r w:rsidRPr="005B48D5">
        <w:rPr>
          <w:b/>
          <w:color w:val="48443E"/>
          <w:sz w:val="36"/>
          <w:szCs w:val="36"/>
        </w:rPr>
        <w:br/>
      </w:r>
      <w:hyperlink r:id="rId17" w:tgtFrame="_blank" w:history="1">
        <w:r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07:49</w:t>
        </w:r>
      </w:hyperlink>
      <w:r w:rsidRPr="005B48D5">
        <w:rPr>
          <w:b/>
          <w:color w:val="48443E"/>
          <w:sz w:val="36"/>
          <w:szCs w:val="36"/>
        </w:rPr>
        <w:t> </w:t>
      </w:r>
      <w:r w:rsidRPr="005B48D5">
        <w:rPr>
          <w:b/>
          <w:color w:val="002060"/>
          <w:sz w:val="36"/>
          <w:szCs w:val="36"/>
        </w:rPr>
        <w:t>– Трансформации в образовании: факторы и различия в изменениях</w:t>
      </w:r>
      <w:r w:rsidRPr="005B48D5">
        <w:rPr>
          <w:b/>
          <w:color w:val="002060"/>
          <w:sz w:val="36"/>
          <w:szCs w:val="36"/>
        </w:rPr>
        <w:br/>
      </w:r>
      <w:hyperlink r:id="rId18" w:tgtFrame="_blank" w:history="1">
        <w:r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20:28</w:t>
        </w:r>
      </w:hyperlink>
      <w:r w:rsidRPr="005B48D5">
        <w:rPr>
          <w:b/>
          <w:color w:val="48443E"/>
          <w:sz w:val="36"/>
          <w:szCs w:val="36"/>
        </w:rPr>
        <w:t> </w:t>
      </w:r>
      <w:r w:rsidRPr="005B48D5">
        <w:rPr>
          <w:b/>
          <w:color w:val="002060"/>
          <w:sz w:val="36"/>
          <w:szCs w:val="36"/>
        </w:rPr>
        <w:t>– Современные трансформации в образовании: общие направления изменений</w:t>
      </w:r>
    </w:p>
    <w:p w:rsidR="003C1091" w:rsidRDefault="004157B2" w:rsidP="003C1091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9" w:tgtFrame="_blank" w:history="1">
        <w:r w:rsidR="00925EAA"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24:37</w:t>
        </w:r>
      </w:hyperlink>
      <w:r w:rsidR="00925EAA" w:rsidRPr="005B48D5">
        <w:rPr>
          <w:b/>
          <w:color w:val="48443E"/>
          <w:sz w:val="36"/>
          <w:szCs w:val="36"/>
        </w:rPr>
        <w:t> </w:t>
      </w:r>
      <w:r w:rsidR="00925EAA" w:rsidRPr="005B48D5">
        <w:rPr>
          <w:b/>
          <w:color w:val="002060"/>
          <w:sz w:val="36"/>
          <w:szCs w:val="36"/>
        </w:rPr>
        <w:t>– Эпоха цифровых технологий и технологий ИИ в образовании</w:t>
      </w:r>
      <w:r w:rsidR="00925EAA" w:rsidRPr="005B48D5">
        <w:rPr>
          <w:b/>
          <w:color w:val="48443E"/>
          <w:sz w:val="36"/>
          <w:szCs w:val="36"/>
        </w:rPr>
        <w:br/>
      </w:r>
      <w:hyperlink r:id="rId20" w:tgtFrame="_blank" w:history="1">
        <w:r w:rsidR="00925EAA"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33:20</w:t>
        </w:r>
      </w:hyperlink>
      <w:r w:rsidR="00925EAA" w:rsidRPr="005B48D5">
        <w:rPr>
          <w:b/>
          <w:color w:val="48443E"/>
          <w:sz w:val="36"/>
          <w:szCs w:val="36"/>
        </w:rPr>
        <w:t> </w:t>
      </w:r>
      <w:r w:rsidR="00925EAA" w:rsidRPr="005B48D5">
        <w:rPr>
          <w:b/>
          <w:color w:val="002060"/>
          <w:sz w:val="36"/>
          <w:szCs w:val="36"/>
        </w:rPr>
        <w:t>– Концепция СМАРТ-образования</w:t>
      </w:r>
    </w:p>
    <w:p w:rsidR="004E0CE3" w:rsidRDefault="004157B2" w:rsidP="004E0CE3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21" w:tgtFrame="_blank" w:history="1">
        <w:r w:rsidR="00925EAA" w:rsidRPr="005B48D5">
          <w:rPr>
            <w:rStyle w:val="a7"/>
            <w:b/>
            <w:color w:val="E88C81"/>
            <w:sz w:val="36"/>
            <w:szCs w:val="36"/>
            <w:u w:val="none"/>
            <w:bdr w:val="none" w:sz="0" w:space="0" w:color="auto" w:frame="1"/>
          </w:rPr>
          <w:t>42:20</w:t>
        </w:r>
      </w:hyperlink>
      <w:r w:rsidR="00925EAA" w:rsidRPr="005B48D5">
        <w:rPr>
          <w:b/>
          <w:color w:val="48443E"/>
          <w:sz w:val="36"/>
          <w:szCs w:val="36"/>
        </w:rPr>
        <w:t> </w:t>
      </w:r>
      <w:r w:rsidR="00925EAA" w:rsidRPr="005B48D5">
        <w:rPr>
          <w:b/>
          <w:color w:val="002060"/>
          <w:sz w:val="36"/>
          <w:szCs w:val="36"/>
        </w:rPr>
        <w:t>– Концепция бесшовного обучения</w:t>
      </w:r>
    </w:p>
    <w:p w:rsidR="004E0CE3" w:rsidRDefault="004E0CE3" w:rsidP="004E0CE3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3D649A" w:rsidRDefault="002746E6" w:rsidP="003570BA">
      <w:pPr>
        <w:pStyle w:val="wp-block-paragraph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3C109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448050" cy="1937618"/>
            <wp:effectExtent l="152400" t="171450" r="190500" b="17716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2" cy="1951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48D5" w:rsidRPr="00585BAF" w:rsidRDefault="00C61D7E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16"/>
          <w:szCs w:val="16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</w:rPr>
        <w:drawing>
          <wp:inline distT="0" distB="0" distL="0" distR="0" wp14:anchorId="39A03BBF" wp14:editId="5320D20C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763760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8E419F" w:rsidRPr="008E419F">
        <w:rPr>
          <w:noProof/>
          <w:color w:val="002060"/>
          <w:sz w:val="36"/>
          <w:szCs w:val="36"/>
          <w:shd w:val="clear" w:color="auto" w:fill="FFFFFF"/>
        </w:rPr>
        <w:t>2</w:t>
      </w:r>
      <w:r w:rsidR="00FC3087">
        <w:rPr>
          <w:noProof/>
          <w:color w:val="002060"/>
          <w:sz w:val="36"/>
          <w:szCs w:val="36"/>
          <w:shd w:val="clear" w:color="auto" w:fill="FFFFFF"/>
        </w:rPr>
        <w:t>7</w:t>
      </w:r>
      <w:r w:rsidR="008E419F" w:rsidRPr="008E419F">
        <w:rPr>
          <w:noProof/>
          <w:color w:val="002060"/>
          <w:sz w:val="36"/>
          <w:szCs w:val="36"/>
          <w:shd w:val="clear" w:color="auto" w:fill="FFFFFF"/>
        </w:rPr>
        <w:t xml:space="preserve"> </w:t>
      </w:r>
      <w:r w:rsidR="00FC3087">
        <w:rPr>
          <w:noProof/>
          <w:color w:val="002060"/>
          <w:sz w:val="36"/>
          <w:szCs w:val="36"/>
          <w:shd w:val="clear" w:color="auto" w:fill="FFFFFF"/>
        </w:rPr>
        <w:t xml:space="preserve">июня </w:t>
      </w:r>
      <w:r w:rsidR="00C54C2F" w:rsidRPr="008E419F">
        <w:rPr>
          <w:noProof/>
          <w:color w:val="002060"/>
          <w:sz w:val="36"/>
          <w:szCs w:val="36"/>
          <w:shd w:val="clear" w:color="auto" w:fill="FFFFFF"/>
        </w:rPr>
        <w:t xml:space="preserve">2026 года </w:t>
      </w:r>
      <w:r w:rsidR="005B48D5">
        <w:rPr>
          <w:noProof/>
          <w:color w:val="002060"/>
          <w:sz w:val="36"/>
          <w:szCs w:val="36"/>
          <w:shd w:val="clear" w:color="auto" w:fill="FFFFFF"/>
        </w:rPr>
        <w:t xml:space="preserve">к выпускникам образовательных организаций Мурманской области  обратилась </w:t>
      </w:r>
      <w:r w:rsidR="005B48D5" w:rsidRPr="00FC3087">
        <w:rPr>
          <w:color w:val="002060"/>
          <w:sz w:val="36"/>
          <w:szCs w:val="36"/>
        </w:rPr>
        <w:t>Министр образования и науки Диана Кузнецова</w:t>
      </w:r>
      <w:r w:rsidR="005B48D5">
        <w:rPr>
          <w:color w:val="002060"/>
          <w:sz w:val="36"/>
          <w:szCs w:val="36"/>
        </w:rPr>
        <w:t>:</w:t>
      </w:r>
    </w:p>
    <w:p w:rsidR="00FC3087" w:rsidRPr="00FC3087" w:rsidRDefault="005B48D5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lastRenderedPageBreak/>
        <w:t>«</w:t>
      </w:r>
      <w:r w:rsidR="00FC3087" w:rsidRPr="00FC3087">
        <w:rPr>
          <w:color w:val="002060"/>
          <w:sz w:val="36"/>
          <w:szCs w:val="36"/>
        </w:rPr>
        <w:t xml:space="preserve">Сегодня особенный день – в школах региона проходят выпускные вечера, тот рубеж, который каждый человек запоминает навсегда. Сколько волнения и радости в этом прощании с детством и школой! Как захватывает дух от того, что ещё шаг – и вы, дорогие выпускники, начнёте взрослую самостоятельную жизнь! </w:t>
      </w:r>
    </w:p>
    <w:p w:rsidR="00FC3087" w:rsidRPr="00FC3087" w:rsidRDefault="00FC3087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FC3087">
        <w:rPr>
          <w:color w:val="002060"/>
          <w:sz w:val="36"/>
          <w:szCs w:val="36"/>
        </w:rPr>
        <w:t>Я твёрдо знаю, что в вашем будущем вас ждёт много открытий, вызовов, непростых решений и вдохновения. Вы справитесь с этим так же успешно, как учились в школе – шаг за шагом, с верой в свои силы и прочной базой знаний. Вы сдали экзамены и получили аттестаты – это ваша первая победа. А за ней непременно последуют десятки новых.</w:t>
      </w:r>
    </w:p>
    <w:p w:rsidR="00FC3087" w:rsidRPr="00FC3087" w:rsidRDefault="00FC3087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FC3087">
        <w:rPr>
          <w:color w:val="002060"/>
          <w:sz w:val="36"/>
          <w:szCs w:val="36"/>
        </w:rPr>
        <w:t>Особые слова благодарности адресую вашим педагогам. Именно их труд, терпение и мудрость подготовили вас к новому этапу жизни и станут залогом ваших будущих успехов. Помните, что учителя всегда будут рады видеть вас – взрослых, состоявшихся людей, и повторить, что они в вас всегда верили.</w:t>
      </w:r>
    </w:p>
    <w:p w:rsidR="00FC3087" w:rsidRPr="00FC3087" w:rsidRDefault="00FC3087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FC3087">
        <w:rPr>
          <w:color w:val="002060"/>
          <w:sz w:val="36"/>
          <w:szCs w:val="36"/>
        </w:rPr>
        <w:t>Дорогие выпускники! Вы продолжите обучение в колледжах и вузах, станете незаменимыми специалистами в разных сферах. Арктике нужны именно вы – молодые, энергичные, способные. Вам предстоит сделать Север таким, о каком мы мечтаем. И мы продолжаем делать всё возможное, чтобы ваши таланты и способности раскрылись здесь на 100%.</w:t>
      </w:r>
    </w:p>
    <w:p w:rsidR="00FC3087" w:rsidRDefault="00FC3087" w:rsidP="003C1091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FC3087">
        <w:rPr>
          <w:color w:val="002060"/>
          <w:sz w:val="36"/>
          <w:szCs w:val="36"/>
        </w:rPr>
        <w:t>Пусть ваш выбор будет осознанным, а путь – достойным. Любите своих близких, свою малую родину и страну и оставайтесь неравнодушными к их судьбе. Мурманская область – то место, где любой может реализовать себя, желаю каждому из вас удачи и достижения всех целей!</w:t>
      </w:r>
      <w:r w:rsidR="005B48D5">
        <w:rPr>
          <w:color w:val="002060"/>
          <w:sz w:val="36"/>
          <w:szCs w:val="36"/>
        </w:rPr>
        <w:t>»</w:t>
      </w:r>
    </w:p>
    <w:p w:rsidR="00BF03C3" w:rsidRDefault="003570BA" w:rsidP="003570BA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</w:p>
    <w:p w:rsidR="00D73DD8" w:rsidRPr="0074599B" w:rsidRDefault="009A27A4" w:rsidP="003C1091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C44B2">
        <w:rPr>
          <w:color w:val="1F3864" w:themeColor="accent5" w:themeShade="80"/>
          <w:sz w:val="36"/>
          <w:szCs w:val="36"/>
        </w:rPr>
        <w:t xml:space="preserve">НОВОСТИ </w:t>
      </w:r>
      <w:r w:rsidR="00825664" w:rsidRPr="007C44B2">
        <w:rPr>
          <w:color w:val="1F3864" w:themeColor="accent5" w:themeShade="80"/>
          <w:sz w:val="36"/>
          <w:szCs w:val="36"/>
        </w:rPr>
        <w:t>ЦНППМ ГАУДПО МО</w:t>
      </w:r>
    </w:p>
    <w:p w:rsidR="00CD3AAC" w:rsidRDefault="00B52093" w:rsidP="003C1091">
      <w:pPr>
        <w:shd w:val="clear" w:color="auto" w:fill="FFFFFF" w:themeFill="background1"/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7B556A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  <w:r w:rsidR="00EA1CFA">
        <w:rPr>
          <w:b/>
          <w:bCs/>
          <w:noProof/>
          <w:color w:val="002060"/>
          <w:sz w:val="36"/>
          <w:szCs w:val="36"/>
        </w:rPr>
        <w:t xml:space="preserve"> </w:t>
      </w:r>
    </w:p>
    <w:p w:rsidR="00586B38" w:rsidRPr="00586B38" w:rsidRDefault="00586B38" w:rsidP="003C1091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1C1694" w:rsidRPr="00BF03C3" w:rsidRDefault="00586B38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C88772E" wp14:editId="1A5118CC">
            <wp:extent cx="420370" cy="3594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завершили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сопровождение педагогических работников естественно-научного профиля - слушателей курсов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по дополнительн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ым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профессиональн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ым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программ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ам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«Актуальные вопросы обучения 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математике</w:t>
      </w:r>
      <w:r w:rsidR="0032261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/</w:t>
      </w:r>
      <w:r w:rsidR="0032261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bookmarkStart w:id="0" w:name="_GoBack"/>
      <w:bookmarkEnd w:id="0"/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химии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в образовательной организации общего образования»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(Практическая часть).  </w:t>
      </w:r>
    </w:p>
    <w:p w:rsidR="00674F07" w:rsidRDefault="00586B38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Курс 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был реализован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базе ФГАОУ ВО «Российский государственный педагогический университет имени А. И. Герцена» 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«1» 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июня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2026г. 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по «</w:t>
      </w:r>
      <w:r w:rsidR="00FC3087">
        <w:rPr>
          <w:rFonts w:ascii="Times New Roman" w:hAnsi="Times New Roman" w:cs="Times New Roman"/>
          <w:b/>
          <w:color w:val="002060"/>
          <w:sz w:val="36"/>
          <w:szCs w:val="36"/>
        </w:rPr>
        <w:t>22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 июня </w:t>
      </w:r>
      <w:r w:rsidR="00BF03C3">
        <w:rPr>
          <w:rFonts w:ascii="Times New Roman" w:hAnsi="Times New Roman" w:cs="Times New Roman"/>
          <w:b/>
          <w:color w:val="002060"/>
          <w:sz w:val="36"/>
          <w:szCs w:val="36"/>
        </w:rPr>
        <w:t>2026г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3570BA" w:rsidRDefault="003570BA" w:rsidP="003570BA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3570BA" w:rsidRDefault="003570BA" w:rsidP="003570B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7195" cy="3581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Сотрудники ЦНППМ продолжают разрабатывать методические треки по результатам Рефлексивного самоанализа, в котором приняли участие около 700 педагогов Мурманской области.</w:t>
      </w:r>
    </w:p>
    <w:p w:rsidR="003570BA" w:rsidRDefault="003570BA" w:rsidP="003570B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7195" cy="3581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Продолжается прием заявок на участие во </w:t>
      </w:r>
      <w:r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Межрегиональном фестивале методических идей «Педагогический вернисаж».</w:t>
      </w:r>
    </w:p>
    <w:p w:rsidR="003570BA" w:rsidRPr="00BF03C3" w:rsidRDefault="003570BA" w:rsidP="003C1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85BAF" w:rsidRDefault="00585BAF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C44B2" w:rsidRDefault="007C44B2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55D6F" w:rsidRDefault="00555D6F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55D6F" w:rsidRDefault="00555D6F" w:rsidP="003C109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5664" w:rsidRPr="0074599B" w:rsidRDefault="00687750" w:rsidP="003C1091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32261B">
      <w:pgSz w:w="11906" w:h="16838"/>
      <w:pgMar w:top="567" w:right="851" w:bottom="567" w:left="851" w:header="709" w:footer="709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7B2" w:rsidRDefault="004157B2" w:rsidP="00825664">
      <w:pPr>
        <w:spacing w:after="0" w:line="240" w:lineRule="auto"/>
      </w:pPr>
      <w:r>
        <w:separator/>
      </w:r>
    </w:p>
  </w:endnote>
  <w:endnote w:type="continuationSeparator" w:id="0">
    <w:p w:rsidR="004157B2" w:rsidRDefault="004157B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7B2" w:rsidRDefault="004157B2" w:rsidP="00825664">
      <w:pPr>
        <w:spacing w:after="0" w:line="240" w:lineRule="auto"/>
      </w:pPr>
      <w:r>
        <w:separator/>
      </w:r>
    </w:p>
  </w:footnote>
  <w:footnote w:type="continuationSeparator" w:id="0">
    <w:p w:rsidR="004157B2" w:rsidRDefault="004157B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5B6FF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.85pt;height:27.65pt;visibility:visible;mso-wrap-style:square" o:bullet="t">
        <v:imagedata r:id="rId1" o:title=""/>
      </v:shape>
    </w:pict>
  </w:numPicBullet>
  <w:abstractNum w:abstractNumId="0" w15:restartNumberingAfterBreak="0">
    <w:nsid w:val="02A93B18"/>
    <w:multiLevelType w:val="multilevel"/>
    <w:tmpl w:val="A000B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16A44"/>
    <w:multiLevelType w:val="hybridMultilevel"/>
    <w:tmpl w:val="E44CB81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45511"/>
    <w:multiLevelType w:val="multilevel"/>
    <w:tmpl w:val="6DC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08417A"/>
    <w:multiLevelType w:val="multilevel"/>
    <w:tmpl w:val="3BC0BC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0434F"/>
    <w:multiLevelType w:val="multilevel"/>
    <w:tmpl w:val="E560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CF3CFE"/>
    <w:multiLevelType w:val="hybridMultilevel"/>
    <w:tmpl w:val="4C3CE808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A3657"/>
    <w:multiLevelType w:val="multilevel"/>
    <w:tmpl w:val="B6B6F0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314C62"/>
    <w:multiLevelType w:val="multilevel"/>
    <w:tmpl w:val="FB68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5E6FAC"/>
    <w:multiLevelType w:val="multilevel"/>
    <w:tmpl w:val="D95C5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BE2081"/>
    <w:multiLevelType w:val="multilevel"/>
    <w:tmpl w:val="41FE3A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2C2AD2"/>
    <w:multiLevelType w:val="multilevel"/>
    <w:tmpl w:val="CED09B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094755"/>
    <w:multiLevelType w:val="multilevel"/>
    <w:tmpl w:val="7BFE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875628"/>
    <w:multiLevelType w:val="hybridMultilevel"/>
    <w:tmpl w:val="1E3434F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77512"/>
    <w:multiLevelType w:val="multilevel"/>
    <w:tmpl w:val="1A3E40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044ACE"/>
    <w:multiLevelType w:val="multilevel"/>
    <w:tmpl w:val="0840E0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2012CE"/>
    <w:multiLevelType w:val="hybridMultilevel"/>
    <w:tmpl w:val="4BA8E4B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946B0"/>
    <w:multiLevelType w:val="multilevel"/>
    <w:tmpl w:val="2CD6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DC51D7"/>
    <w:multiLevelType w:val="hybridMultilevel"/>
    <w:tmpl w:val="D3B67608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82394"/>
    <w:multiLevelType w:val="multilevel"/>
    <w:tmpl w:val="2E5843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C85120"/>
    <w:multiLevelType w:val="multilevel"/>
    <w:tmpl w:val="0D90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446EAE"/>
    <w:multiLevelType w:val="multilevel"/>
    <w:tmpl w:val="D39213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5619BC"/>
    <w:multiLevelType w:val="multilevel"/>
    <w:tmpl w:val="F3B6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AE3079"/>
    <w:multiLevelType w:val="multilevel"/>
    <w:tmpl w:val="A84AA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CF67DE"/>
    <w:multiLevelType w:val="multilevel"/>
    <w:tmpl w:val="D4486A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6207287"/>
    <w:multiLevelType w:val="hybridMultilevel"/>
    <w:tmpl w:val="083EB508"/>
    <w:lvl w:ilvl="0" w:tplc="683C4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E0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260F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24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58B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87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C5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90E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68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6AA1E02"/>
    <w:multiLevelType w:val="hybridMultilevel"/>
    <w:tmpl w:val="DD5A70F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83E71"/>
    <w:multiLevelType w:val="multilevel"/>
    <w:tmpl w:val="4B5E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161A46"/>
    <w:multiLevelType w:val="multilevel"/>
    <w:tmpl w:val="3B86D3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C926F4"/>
    <w:multiLevelType w:val="multilevel"/>
    <w:tmpl w:val="0CA225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1DF2001"/>
    <w:multiLevelType w:val="multilevel"/>
    <w:tmpl w:val="09B0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6F4472"/>
    <w:multiLevelType w:val="multilevel"/>
    <w:tmpl w:val="F33A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27B04DA"/>
    <w:multiLevelType w:val="multilevel"/>
    <w:tmpl w:val="A5E8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0918DD"/>
    <w:multiLevelType w:val="hybridMultilevel"/>
    <w:tmpl w:val="2C1A698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2072B"/>
    <w:multiLevelType w:val="hybridMultilevel"/>
    <w:tmpl w:val="5EE4CD2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C1971"/>
    <w:multiLevelType w:val="multilevel"/>
    <w:tmpl w:val="5F0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EA64E53"/>
    <w:multiLevelType w:val="multilevel"/>
    <w:tmpl w:val="1A1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2B03A17"/>
    <w:multiLevelType w:val="hybridMultilevel"/>
    <w:tmpl w:val="78442A4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8A4A79"/>
    <w:multiLevelType w:val="multilevel"/>
    <w:tmpl w:val="7E88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9BC0C0B"/>
    <w:multiLevelType w:val="multilevel"/>
    <w:tmpl w:val="811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9D1331D"/>
    <w:multiLevelType w:val="hybridMultilevel"/>
    <w:tmpl w:val="42C04C1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723220"/>
    <w:multiLevelType w:val="hybridMultilevel"/>
    <w:tmpl w:val="4124696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A530F9"/>
    <w:multiLevelType w:val="hybridMultilevel"/>
    <w:tmpl w:val="FC3AF2D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F7343E"/>
    <w:multiLevelType w:val="hybridMultilevel"/>
    <w:tmpl w:val="B6E6299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C56FA2"/>
    <w:multiLevelType w:val="multilevel"/>
    <w:tmpl w:val="F8FA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877B41"/>
    <w:multiLevelType w:val="multilevel"/>
    <w:tmpl w:val="A322C7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3"/>
  </w:num>
  <w:num w:numId="2">
    <w:abstractNumId w:val="34"/>
  </w:num>
  <w:num w:numId="3">
    <w:abstractNumId w:val="22"/>
  </w:num>
  <w:num w:numId="4">
    <w:abstractNumId w:val="2"/>
  </w:num>
  <w:num w:numId="5">
    <w:abstractNumId w:val="35"/>
  </w:num>
  <w:num w:numId="6">
    <w:abstractNumId w:val="3"/>
  </w:num>
  <w:num w:numId="7">
    <w:abstractNumId w:val="20"/>
  </w:num>
  <w:num w:numId="8">
    <w:abstractNumId w:val="8"/>
  </w:num>
  <w:num w:numId="9">
    <w:abstractNumId w:val="0"/>
  </w:num>
  <w:num w:numId="10">
    <w:abstractNumId w:val="41"/>
  </w:num>
  <w:num w:numId="11">
    <w:abstractNumId w:val="10"/>
  </w:num>
  <w:num w:numId="12">
    <w:abstractNumId w:val="5"/>
  </w:num>
  <w:num w:numId="13">
    <w:abstractNumId w:val="11"/>
  </w:num>
  <w:num w:numId="14">
    <w:abstractNumId w:val="9"/>
  </w:num>
  <w:num w:numId="15">
    <w:abstractNumId w:val="38"/>
  </w:num>
  <w:num w:numId="16">
    <w:abstractNumId w:val="14"/>
  </w:num>
  <w:num w:numId="17">
    <w:abstractNumId w:val="29"/>
  </w:num>
  <w:num w:numId="18">
    <w:abstractNumId w:val="7"/>
  </w:num>
  <w:num w:numId="19">
    <w:abstractNumId w:val="27"/>
  </w:num>
  <w:num w:numId="20">
    <w:abstractNumId w:val="24"/>
  </w:num>
  <w:num w:numId="21">
    <w:abstractNumId w:val="36"/>
  </w:num>
  <w:num w:numId="22">
    <w:abstractNumId w:val="25"/>
  </w:num>
  <w:num w:numId="23">
    <w:abstractNumId w:val="1"/>
  </w:num>
  <w:num w:numId="24">
    <w:abstractNumId w:val="42"/>
  </w:num>
  <w:num w:numId="25">
    <w:abstractNumId w:val="30"/>
  </w:num>
  <w:num w:numId="26">
    <w:abstractNumId w:val="23"/>
  </w:num>
  <w:num w:numId="27">
    <w:abstractNumId w:val="4"/>
  </w:num>
  <w:num w:numId="28">
    <w:abstractNumId w:val="18"/>
  </w:num>
  <w:num w:numId="29">
    <w:abstractNumId w:val="17"/>
  </w:num>
  <w:num w:numId="30">
    <w:abstractNumId w:val="16"/>
  </w:num>
  <w:num w:numId="31">
    <w:abstractNumId w:val="15"/>
  </w:num>
  <w:num w:numId="32">
    <w:abstractNumId w:val="6"/>
  </w:num>
  <w:num w:numId="33">
    <w:abstractNumId w:val="43"/>
  </w:num>
  <w:num w:numId="34">
    <w:abstractNumId w:val="31"/>
  </w:num>
  <w:num w:numId="35">
    <w:abstractNumId w:val="13"/>
  </w:num>
  <w:num w:numId="36">
    <w:abstractNumId w:val="21"/>
  </w:num>
  <w:num w:numId="37">
    <w:abstractNumId w:val="19"/>
  </w:num>
  <w:num w:numId="38">
    <w:abstractNumId w:val="37"/>
  </w:num>
  <w:num w:numId="39">
    <w:abstractNumId w:val="44"/>
  </w:num>
  <w:num w:numId="40">
    <w:abstractNumId w:val="28"/>
  </w:num>
  <w:num w:numId="41">
    <w:abstractNumId w:val="26"/>
  </w:num>
  <w:num w:numId="42">
    <w:abstractNumId w:val="32"/>
  </w:num>
  <w:num w:numId="43">
    <w:abstractNumId w:val="39"/>
  </w:num>
  <w:num w:numId="44">
    <w:abstractNumId w:val="12"/>
  </w:num>
  <w:num w:numId="45">
    <w:abstractNumId w:val="4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57535"/>
    <w:rsid w:val="00061207"/>
    <w:rsid w:val="00061EE5"/>
    <w:rsid w:val="0006204D"/>
    <w:rsid w:val="00063230"/>
    <w:rsid w:val="000642F5"/>
    <w:rsid w:val="0006510E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60E"/>
    <w:rsid w:val="00085F2F"/>
    <w:rsid w:val="00086049"/>
    <w:rsid w:val="00091210"/>
    <w:rsid w:val="00093CA7"/>
    <w:rsid w:val="00095018"/>
    <w:rsid w:val="000971A7"/>
    <w:rsid w:val="000A0FFF"/>
    <w:rsid w:val="000A150E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A5A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4D41"/>
    <w:rsid w:val="001B628B"/>
    <w:rsid w:val="001B6BCB"/>
    <w:rsid w:val="001B7565"/>
    <w:rsid w:val="001B7BC8"/>
    <w:rsid w:val="001B7D61"/>
    <w:rsid w:val="001C1558"/>
    <w:rsid w:val="001C1694"/>
    <w:rsid w:val="001C25A6"/>
    <w:rsid w:val="001C2DA1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4667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056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0977"/>
    <w:rsid w:val="0031260F"/>
    <w:rsid w:val="003169C9"/>
    <w:rsid w:val="0032261B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570BA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856A7"/>
    <w:rsid w:val="00385F01"/>
    <w:rsid w:val="0039160D"/>
    <w:rsid w:val="00392217"/>
    <w:rsid w:val="00392459"/>
    <w:rsid w:val="003939D6"/>
    <w:rsid w:val="00394BE0"/>
    <w:rsid w:val="003966A7"/>
    <w:rsid w:val="003970F0"/>
    <w:rsid w:val="00397F6F"/>
    <w:rsid w:val="003A20F2"/>
    <w:rsid w:val="003A3313"/>
    <w:rsid w:val="003A6113"/>
    <w:rsid w:val="003A6B23"/>
    <w:rsid w:val="003A7A8C"/>
    <w:rsid w:val="003B0767"/>
    <w:rsid w:val="003B199D"/>
    <w:rsid w:val="003B1A45"/>
    <w:rsid w:val="003B4533"/>
    <w:rsid w:val="003C1091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57B2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5FA8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85F7A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1B6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0CE3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357F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31F6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5D6F"/>
    <w:rsid w:val="005570CF"/>
    <w:rsid w:val="005603B5"/>
    <w:rsid w:val="00561217"/>
    <w:rsid w:val="005624BC"/>
    <w:rsid w:val="00562D33"/>
    <w:rsid w:val="00562D88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85BAF"/>
    <w:rsid w:val="00586B38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48D5"/>
    <w:rsid w:val="005B5A7C"/>
    <w:rsid w:val="005C18EA"/>
    <w:rsid w:val="005C208E"/>
    <w:rsid w:val="005C2142"/>
    <w:rsid w:val="005C33AF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E7155"/>
    <w:rsid w:val="005E797B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6A9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0926"/>
    <w:rsid w:val="00661A3A"/>
    <w:rsid w:val="0066267A"/>
    <w:rsid w:val="00663A03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0FBE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277ED"/>
    <w:rsid w:val="00733247"/>
    <w:rsid w:val="00734618"/>
    <w:rsid w:val="00735159"/>
    <w:rsid w:val="007362D9"/>
    <w:rsid w:val="007378A1"/>
    <w:rsid w:val="007379B5"/>
    <w:rsid w:val="0074016D"/>
    <w:rsid w:val="007411A6"/>
    <w:rsid w:val="00741ADA"/>
    <w:rsid w:val="00741F43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556A"/>
    <w:rsid w:val="007B6E29"/>
    <w:rsid w:val="007C029A"/>
    <w:rsid w:val="007C16A1"/>
    <w:rsid w:val="007C1CB3"/>
    <w:rsid w:val="007C3054"/>
    <w:rsid w:val="007C44B2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1D04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4BAE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15A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5FD"/>
    <w:rsid w:val="008939F7"/>
    <w:rsid w:val="00893A63"/>
    <w:rsid w:val="00894C62"/>
    <w:rsid w:val="00896136"/>
    <w:rsid w:val="008A09AD"/>
    <w:rsid w:val="008A286E"/>
    <w:rsid w:val="008A3634"/>
    <w:rsid w:val="008A54F0"/>
    <w:rsid w:val="008A55EC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3097"/>
    <w:rsid w:val="008D6A6E"/>
    <w:rsid w:val="008E419F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5EAA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1A2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ED3"/>
    <w:rsid w:val="009D268B"/>
    <w:rsid w:val="009E54B2"/>
    <w:rsid w:val="009E5CFC"/>
    <w:rsid w:val="009E71FC"/>
    <w:rsid w:val="009F04E0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2177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92A"/>
    <w:rsid w:val="00A96D0E"/>
    <w:rsid w:val="00A977D2"/>
    <w:rsid w:val="00AA0245"/>
    <w:rsid w:val="00AA1788"/>
    <w:rsid w:val="00AA3B3D"/>
    <w:rsid w:val="00AA3CFA"/>
    <w:rsid w:val="00AA3DCB"/>
    <w:rsid w:val="00AA4FD4"/>
    <w:rsid w:val="00AB119B"/>
    <w:rsid w:val="00AB1788"/>
    <w:rsid w:val="00AB52E6"/>
    <w:rsid w:val="00AB5309"/>
    <w:rsid w:val="00AB6A7E"/>
    <w:rsid w:val="00AB7E0D"/>
    <w:rsid w:val="00AC0494"/>
    <w:rsid w:val="00AC1A60"/>
    <w:rsid w:val="00AC2047"/>
    <w:rsid w:val="00AC2EA9"/>
    <w:rsid w:val="00AC47C6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6999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4BED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3C3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16D20"/>
    <w:rsid w:val="00C25885"/>
    <w:rsid w:val="00C31673"/>
    <w:rsid w:val="00C31F55"/>
    <w:rsid w:val="00C3278C"/>
    <w:rsid w:val="00C32AAA"/>
    <w:rsid w:val="00C33D8A"/>
    <w:rsid w:val="00C34B14"/>
    <w:rsid w:val="00C34C59"/>
    <w:rsid w:val="00C362C6"/>
    <w:rsid w:val="00C4552B"/>
    <w:rsid w:val="00C46407"/>
    <w:rsid w:val="00C46577"/>
    <w:rsid w:val="00C465F0"/>
    <w:rsid w:val="00C47FFD"/>
    <w:rsid w:val="00C50E68"/>
    <w:rsid w:val="00C5161C"/>
    <w:rsid w:val="00C51A2E"/>
    <w:rsid w:val="00C54C2F"/>
    <w:rsid w:val="00C56270"/>
    <w:rsid w:val="00C60134"/>
    <w:rsid w:val="00C601DD"/>
    <w:rsid w:val="00C61022"/>
    <w:rsid w:val="00C61D7E"/>
    <w:rsid w:val="00C67449"/>
    <w:rsid w:val="00C67831"/>
    <w:rsid w:val="00C740AA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A3EF5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0034"/>
    <w:rsid w:val="00CE11D5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4A73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3A6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6A80"/>
    <w:rsid w:val="00DD0BF9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1CFA"/>
    <w:rsid w:val="00EA2736"/>
    <w:rsid w:val="00EA4749"/>
    <w:rsid w:val="00EB0DC6"/>
    <w:rsid w:val="00EB26AB"/>
    <w:rsid w:val="00EB2AF7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0B4F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4F19"/>
    <w:rsid w:val="00F9615A"/>
    <w:rsid w:val="00F96D34"/>
    <w:rsid w:val="00FA0863"/>
    <w:rsid w:val="00FA0BF9"/>
    <w:rsid w:val="00FA21EC"/>
    <w:rsid w:val="00FA2B29"/>
    <w:rsid w:val="00FA6982"/>
    <w:rsid w:val="00FB0C37"/>
    <w:rsid w:val="00FB6153"/>
    <w:rsid w:val="00FB69C0"/>
    <w:rsid w:val="00FB7A77"/>
    <w:rsid w:val="00FC04C8"/>
    <w:rsid w:val="00FC153C"/>
    <w:rsid w:val="00FC1ABB"/>
    <w:rsid w:val="00FC2A60"/>
    <w:rsid w:val="00FC3087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D706B"/>
    <w:rsid w:val="00FE1B42"/>
    <w:rsid w:val="00FE4CEA"/>
    <w:rsid w:val="00FE5775"/>
    <w:rsid w:val="00FE6965"/>
    <w:rsid w:val="00FE6ED4"/>
    <w:rsid w:val="00FF079F"/>
    <w:rsid w:val="00FF124F"/>
    <w:rsid w:val="00FF1B7E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85E3A"/>
  <w15:docId w15:val="{DA7C1E2E-E8DD-46D0-A979-345E8DCC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  <w:style w:type="character" w:customStyle="1" w:styleId="sb-font">
    <w:name w:val="sb-font"/>
    <w:basedOn w:val="a0"/>
    <w:rsid w:val="007277ED"/>
  </w:style>
  <w:style w:type="paragraph" w:customStyle="1" w:styleId="wp-block-paragraph">
    <w:name w:val="wp-block-paragraph"/>
    <w:basedOn w:val="a"/>
    <w:rsid w:val="00A96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302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6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3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5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25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11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3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3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9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61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72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9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75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0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82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919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5830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354648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63673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47798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81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1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5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2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1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0562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1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4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2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1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5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0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2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95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8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23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3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834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33753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0678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9324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02172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9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1584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4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26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35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57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6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8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3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0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57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26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9627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7557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185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42690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3113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6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1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05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424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8309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10653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2018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188251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1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289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4757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431330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93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0133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037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484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408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926199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vkvideo.ru/video-215962627_456240955?t=53s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955?t=42m22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vkvideo.ru/video-215962627_456240955?t=7m24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instisro?z=video-215962627_456240955%2F42455cc3192a2a3356%D0%BE" TargetMode="External"/><Relationship Id="rId20" Type="http://schemas.openxmlformats.org/officeDocument/2006/relationships/hyperlink" Target="https://vkvideo.ru/video-215962627_456240955?t=32m19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716245662_456239333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s://vkvideo.ru/video-215962627_456240955?t=53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7A36C-2D41-454A-B5DD-EDE43A8E1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2040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pccnppm003</cp:lastModifiedBy>
  <cp:revision>6</cp:revision>
  <cp:lastPrinted>2024-05-28T13:48:00Z</cp:lastPrinted>
  <dcterms:created xsi:type="dcterms:W3CDTF">2026-06-29T09:50:00Z</dcterms:created>
  <dcterms:modified xsi:type="dcterms:W3CDTF">2026-06-29T12:26:00Z</dcterms:modified>
</cp:coreProperties>
</file>