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99" w:rsidRDefault="00097AC0" w:rsidP="00097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C0">
        <w:rPr>
          <w:rFonts w:ascii="Times New Roman" w:hAnsi="Times New Roman" w:cs="Times New Roman"/>
          <w:b/>
          <w:sz w:val="28"/>
          <w:szCs w:val="28"/>
        </w:rPr>
        <w:t>График онлайн консультаций региональных методистов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100"/>
        <w:gridCol w:w="1605"/>
        <w:gridCol w:w="2305"/>
        <w:gridCol w:w="1889"/>
        <w:gridCol w:w="2274"/>
      </w:tblGrid>
      <w:tr w:rsidR="00803D1F" w:rsidTr="00803D1F">
        <w:tc>
          <w:tcPr>
            <w:tcW w:w="2100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регионального методиста</w:t>
            </w:r>
          </w:p>
        </w:tc>
        <w:tc>
          <w:tcPr>
            <w:tcW w:w="1605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05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8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2274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803D1F" w:rsidTr="00803D1F">
        <w:tc>
          <w:tcPr>
            <w:tcW w:w="2100" w:type="dxa"/>
            <w:vMerge w:val="restart"/>
          </w:tcPr>
          <w:p w:rsidR="00803D1F" w:rsidRPr="00A0753E" w:rsidRDefault="00803D1F" w:rsidP="00A0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53E">
              <w:rPr>
                <w:rFonts w:ascii="Times New Roman" w:hAnsi="Times New Roman" w:cs="Times New Roman"/>
                <w:sz w:val="28"/>
                <w:szCs w:val="28"/>
              </w:rPr>
              <w:t>Лепская</w:t>
            </w:r>
            <w:proofErr w:type="spellEnd"/>
            <w:r w:rsidRPr="00A0753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605" w:type="dxa"/>
            <w:vMerge w:val="restart"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5" w:type="dxa"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>Приёмы работы по развитию умений продуктивной устной речи.</w:t>
            </w:r>
          </w:p>
        </w:tc>
        <w:tc>
          <w:tcPr>
            <w:tcW w:w="1889" w:type="dxa"/>
            <w:vMerge w:val="restart"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>Вторник, с 16</w:t>
            </w:r>
            <w:r w:rsidR="008B69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 xml:space="preserve"> до 17</w:t>
            </w:r>
            <w:r w:rsidR="008B69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bookmarkStart w:id="0" w:name="_GoBack"/>
            <w:bookmarkEnd w:id="0"/>
            <w:r w:rsidRPr="00803D1F">
              <w:rPr>
                <w:rFonts w:ascii="Times New Roman" w:hAnsi="Times New Roman" w:cs="Times New Roman"/>
                <w:sz w:val="28"/>
                <w:szCs w:val="28"/>
              </w:rPr>
              <w:t xml:space="preserve"> или по согласованию</w:t>
            </w:r>
          </w:p>
        </w:tc>
        <w:tc>
          <w:tcPr>
            <w:tcW w:w="2274" w:type="dxa"/>
            <w:vMerge w:val="restart"/>
          </w:tcPr>
          <w:p w:rsidR="00803D1F" w:rsidRDefault="00803D1F" w:rsidP="00803D1F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3D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lepskaya</w:t>
            </w:r>
            <w:proofErr w:type="spellEnd"/>
            <w:r w:rsidRPr="00803D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3D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803D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3D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3D1F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803D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803D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803D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803D1F" w:rsidRPr="00803D1F" w:rsidRDefault="00803D1F" w:rsidP="00803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8921 165 29 96</w:t>
            </w:r>
          </w:p>
        </w:tc>
      </w:tr>
      <w:tr w:rsidR="00803D1F" w:rsidTr="00803D1F">
        <w:tc>
          <w:tcPr>
            <w:tcW w:w="2100" w:type="dxa"/>
            <w:vMerge/>
          </w:tcPr>
          <w:p w:rsidR="00803D1F" w:rsidRPr="00A0753E" w:rsidRDefault="00803D1F" w:rsidP="00A0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>Комплект дидактических материалов для подготовки учащихся к сдаче ГИА ОГЭ по английскому языку.</w:t>
            </w:r>
          </w:p>
        </w:tc>
        <w:tc>
          <w:tcPr>
            <w:tcW w:w="1889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D1F" w:rsidTr="00803D1F">
        <w:tc>
          <w:tcPr>
            <w:tcW w:w="2100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>Эффективные приёмы обучению грамматике на уроках английского языка.</w:t>
            </w:r>
          </w:p>
        </w:tc>
        <w:tc>
          <w:tcPr>
            <w:tcW w:w="1889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D1F" w:rsidTr="00803D1F">
        <w:tc>
          <w:tcPr>
            <w:tcW w:w="2100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803D1F" w:rsidRPr="00803D1F" w:rsidRDefault="00803D1F" w:rsidP="0080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>Механизм применения современных образовательных технологий на уроках английского языка.</w:t>
            </w:r>
          </w:p>
        </w:tc>
        <w:tc>
          <w:tcPr>
            <w:tcW w:w="1889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D1F" w:rsidTr="00803D1F">
        <w:tc>
          <w:tcPr>
            <w:tcW w:w="2100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vMerge w:val="restart"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предметников</w:t>
            </w:r>
          </w:p>
        </w:tc>
        <w:tc>
          <w:tcPr>
            <w:tcW w:w="2305" w:type="dxa"/>
          </w:tcPr>
          <w:p w:rsidR="00803D1F" w:rsidRPr="00803D1F" w:rsidRDefault="00803D1F" w:rsidP="00CF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 грамотности как базовой основы УУД.</w:t>
            </w:r>
          </w:p>
        </w:tc>
        <w:tc>
          <w:tcPr>
            <w:tcW w:w="1889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D1F" w:rsidTr="00803D1F">
        <w:tc>
          <w:tcPr>
            <w:tcW w:w="2100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803D1F" w:rsidRPr="00803D1F" w:rsidRDefault="00803D1F" w:rsidP="00CF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>Эффективные практики организации проектной работы с обучающимися.</w:t>
            </w:r>
          </w:p>
        </w:tc>
        <w:tc>
          <w:tcPr>
            <w:tcW w:w="1889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D1F" w:rsidTr="00803D1F">
        <w:tc>
          <w:tcPr>
            <w:tcW w:w="2100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803D1F" w:rsidRPr="00803D1F" w:rsidRDefault="00803D1F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803D1F" w:rsidRPr="00803D1F" w:rsidRDefault="00803D1F" w:rsidP="00CF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D1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образовательный маршрут как инструмент достижения планируемых образовательных результатов. </w:t>
            </w:r>
          </w:p>
        </w:tc>
        <w:tc>
          <w:tcPr>
            <w:tcW w:w="1889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803D1F" w:rsidRDefault="00803D1F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7AC0" w:rsidRPr="00097AC0" w:rsidRDefault="00097AC0" w:rsidP="00097AC0">
      <w:pPr>
        <w:rPr>
          <w:rFonts w:ascii="Times New Roman" w:hAnsi="Times New Roman" w:cs="Times New Roman"/>
          <w:b/>
          <w:sz w:val="28"/>
          <w:szCs w:val="28"/>
        </w:rPr>
      </w:pPr>
    </w:p>
    <w:sectPr w:rsidR="00097AC0" w:rsidRPr="0009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0"/>
    <w:rsid w:val="00097AC0"/>
    <w:rsid w:val="00311053"/>
    <w:rsid w:val="00372999"/>
    <w:rsid w:val="0069748E"/>
    <w:rsid w:val="007A1371"/>
    <w:rsid w:val="00803D1F"/>
    <w:rsid w:val="008B6987"/>
    <w:rsid w:val="00A0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8D39"/>
  <w15:docId w15:val="{4FFB634B-FAF5-42CC-A3B7-DE5118CF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2</cp:revision>
  <dcterms:created xsi:type="dcterms:W3CDTF">2024-09-11T12:38:00Z</dcterms:created>
  <dcterms:modified xsi:type="dcterms:W3CDTF">2024-09-11T12:38:00Z</dcterms:modified>
</cp:coreProperties>
</file>